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黑体" w:eastAsia="方正小标宋简体" w:cs="黑体"/>
          <w:b/>
          <w:bCs/>
          <w:color w:val="000000" w:themeColor="text1"/>
          <w:sz w:val="44"/>
          <w:szCs w:val="44"/>
        </w:rPr>
      </w:pPr>
    </w:p>
    <w:p>
      <w:pPr>
        <w:keepNext w:val="0"/>
        <w:keepLines w:val="0"/>
        <w:widowControl/>
        <w:suppressLineNumbers w:val="0"/>
        <w:jc w:val="center"/>
        <w:rPr>
          <w:rFonts w:hint="eastAsia" w:ascii="方正小标宋简体" w:hAnsi="黑体" w:eastAsia="方正小标宋简体" w:cs="黑体"/>
          <w:b/>
          <w:bCs/>
          <w:color w:val="000000" w:themeColor="text1"/>
          <w:sz w:val="44"/>
          <w:szCs w:val="44"/>
          <w:lang w:val="en-US" w:eastAsia="zh-CN"/>
        </w:rPr>
      </w:pPr>
      <w:r>
        <w:rPr>
          <w:rFonts w:hint="eastAsia" w:ascii="方正小标宋简体" w:hAnsi="黑体" w:eastAsia="方正小标宋简体" w:cs="黑体"/>
          <w:b/>
          <w:bCs/>
          <w:color w:val="000000" w:themeColor="text1"/>
          <w:sz w:val="44"/>
          <w:szCs w:val="44"/>
        </w:rPr>
        <w:t>专题</w:t>
      </w:r>
      <w:r>
        <w:rPr>
          <w:rFonts w:hint="eastAsia" w:ascii="方正小标宋简体" w:hAnsi="黑体" w:eastAsia="方正小标宋简体" w:cs="黑体"/>
          <w:b/>
          <w:bCs/>
          <w:color w:val="000000" w:themeColor="text1"/>
          <w:sz w:val="44"/>
          <w:szCs w:val="44"/>
          <w:lang w:val="en-US" w:eastAsia="zh-CN"/>
        </w:rPr>
        <w:t>一</w:t>
      </w:r>
      <w:r>
        <w:rPr>
          <w:rFonts w:hint="eastAsia" w:ascii="方正小标宋简体" w:hAnsi="黑体" w:eastAsia="方正小标宋简体" w:cs="黑体"/>
          <w:b/>
          <w:bCs/>
          <w:color w:val="000000" w:themeColor="text1"/>
          <w:sz w:val="44"/>
          <w:szCs w:val="44"/>
        </w:rPr>
        <w:t xml:space="preserve"> </w:t>
      </w:r>
      <w:r>
        <w:rPr>
          <w:rFonts w:hint="eastAsia" w:ascii="方正小标宋简体" w:hAnsi="黑体" w:eastAsia="方正小标宋简体" w:cs="黑体"/>
          <w:b/>
          <w:bCs/>
          <w:color w:val="000000" w:themeColor="text1"/>
          <w:sz w:val="44"/>
          <w:szCs w:val="44"/>
          <w:lang w:val="en-US" w:eastAsia="zh-CN"/>
        </w:rPr>
        <w:t>走好中国式现代化之路</w:t>
      </w:r>
    </w:p>
    <w:p>
      <w:pPr>
        <w:snapToGrid w:val="0"/>
        <w:ind w:left="0" w:leftChars="0" w:firstLine="0" w:firstLineChars="0"/>
        <w:jc w:val="center"/>
        <w:rPr>
          <w:rFonts w:hint="eastAsia" w:ascii="方正小标宋简体" w:hAnsi="黑体" w:eastAsia="方正小标宋简体" w:cs="黑体"/>
          <w:b/>
          <w:bCs/>
          <w:color w:val="000000" w:themeColor="text1"/>
          <w:sz w:val="44"/>
          <w:szCs w:val="44"/>
        </w:rPr>
      </w:pPr>
    </w:p>
    <w:p>
      <w:pPr>
        <w:autoSpaceDE w:val="0"/>
        <w:autoSpaceDN w:val="0"/>
        <w:ind w:left="0" w:leftChars="0" w:firstLine="0" w:firstLineChars="0"/>
        <w:rPr>
          <w:rFonts w:hint="eastAsia" w:ascii="仿宋_GB2312" w:hAnsi="仿宋_GB2312" w:eastAsia="仿宋_GB2312" w:cs="仿宋_GB2312"/>
          <w:color w:val="000000" w:themeColor="text1"/>
          <w:sz w:val="28"/>
          <w:szCs w:val="28"/>
        </w:rPr>
      </w:pPr>
    </w:p>
    <w:p>
      <w:pPr>
        <w:keepNext w:val="0"/>
        <w:keepLines w:val="0"/>
        <w:widowControl/>
        <w:suppressLineNumbers w:val="0"/>
        <w:jc w:val="left"/>
        <w:rPr>
          <w:rFonts w:hint="eastAsia"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 xml:space="preserve">【教学目的】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在新中国成立特别是改革开放以来长期探索和实践基础上，经过党的十八大以来在理论和实践上的创新突破，我们党成功推进和拓展了中国式现代化。中国式现代化推动中华民族迎来了从站起来、富起来到强起来的伟大飞跃，实现中华民族伟大复兴进入了不可逆转的历史进程。教学中，让学生充分认识到，世界上既不存在定于一尊的现代化模式，也不存在放之四海而皆准的现代化标准，一个国家，一个民族，只有找到适合自己条件的道路，才能实现自己的发展目标；认识到中国式现代化道路不仅走得对、走得通，而且也一定能够走得稳、走得好，从而坚定以中国式现代化推进中华民族伟大复兴的必胜信念。</w:t>
      </w:r>
    </w:p>
    <w:p>
      <w:pPr>
        <w:keepNext w:val="0"/>
        <w:keepLines w:val="0"/>
        <w:widowControl/>
        <w:suppressLineNumbers w:val="0"/>
        <w:jc w:val="left"/>
        <w:rPr>
          <w:rFonts w:hint="eastAsia"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 xml:space="preserve">【教学时数】 </w:t>
      </w:r>
    </w:p>
    <w:p>
      <w:pPr>
        <w:autoSpaceDE w:val="0"/>
        <w:autoSpaceDN w:val="0"/>
        <w:spacing w:line="520" w:lineRule="exact"/>
        <w:ind w:firstLine="560"/>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sz w:val="28"/>
          <w:szCs w:val="28"/>
        </w:rPr>
        <w:t>教学计划</w:t>
      </w:r>
      <w:r>
        <w:rPr>
          <w:rFonts w:hint="eastAsia" w:ascii="仿宋_GB2312" w:hAnsi="仿宋_GB2312" w:eastAsia="仿宋_GB2312" w:cs="仿宋_GB2312"/>
          <w:color w:val="000000" w:themeColor="text1"/>
          <w:sz w:val="28"/>
          <w:szCs w:val="28"/>
          <w:lang w:val="en-US" w:eastAsia="zh-CN"/>
        </w:rPr>
        <w:t xml:space="preserve"> 2 </w:t>
      </w:r>
      <w:r>
        <w:rPr>
          <w:rFonts w:hint="eastAsia" w:ascii="仿宋_GB2312" w:hAnsi="仿宋_GB2312" w:eastAsia="仿宋_GB2312" w:cs="仿宋_GB2312"/>
          <w:color w:val="000000" w:themeColor="text1"/>
          <w:sz w:val="28"/>
          <w:szCs w:val="28"/>
        </w:rPr>
        <w:t>学时。</w:t>
      </w:r>
    </w:p>
    <w:p>
      <w:pPr>
        <w:keepNext w:val="0"/>
        <w:keepLines w:val="0"/>
        <w:widowControl/>
        <w:suppressLineNumbers w:val="0"/>
        <w:jc w:val="left"/>
        <w:rPr>
          <w:rFonts w:hint="eastAsia"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 xml:space="preserve">【教学重点】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1. 讲清楚我们党接续奋斗、推进社会主义现代化建设的历程。现代化的漫漫长路，好比一场接力跑。我们党百年来团结带领中国人民所进行的一切奋斗，就是为了把我国建设成为现代化强国，实现中华民族伟大复兴。经过持续探索，成功走出具有中国特色、符合中国国情的现代化之路。 </w:t>
      </w:r>
    </w:p>
    <w:p>
      <w:pPr>
        <w:keepNext w:val="0"/>
        <w:keepLines w:val="0"/>
        <w:widowControl/>
        <w:suppressLineNumbers w:val="0"/>
        <w:jc w:val="left"/>
      </w:pPr>
      <w:r>
        <w:rPr>
          <w:rFonts w:hint="default" w:ascii="仿宋_GB2312" w:hAnsi="仿宋_GB2312" w:eastAsia="仿宋_GB2312" w:cs="仿宋_GB2312"/>
          <w:color w:val="000000" w:themeColor="text1"/>
          <w:kern w:val="0"/>
          <w:sz w:val="28"/>
          <w:szCs w:val="28"/>
          <w:lang w:val="en-US" w:eastAsia="zh-CN" w:bidi="ar"/>
        </w:rPr>
        <w:t>2. 讲清楚中国式现代化的特征。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w:t>
      </w:r>
      <w:r>
        <w:rPr>
          <w:rFonts w:hint="default" w:ascii="FZKai-Z03" w:hAnsi="FZKai-Z03" w:eastAsia="FZKai-Z03" w:cs="FZKai-Z03"/>
          <w:color w:val="231F20"/>
          <w:kern w:val="0"/>
          <w:sz w:val="24"/>
          <w:szCs w:val="24"/>
          <w:lang w:val="en-US" w:eastAsia="zh-CN" w:bidi="ar"/>
        </w:rPr>
        <w:t>。</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3. 讲清楚中国式现代化的本质要求。坚持中国共产党领导，坚持中国特色社会主义，实现高质量发展，发展全过程人民民主，丰富人民精神世界，实现全体人民共同富裕，促进人与自然和谐共生，推动构建人类命运共同体，创造人类文明新形态。 </w:t>
      </w:r>
    </w:p>
    <w:p>
      <w:pPr>
        <w:keepNext w:val="0"/>
        <w:keepLines w:val="0"/>
        <w:widowControl/>
        <w:suppressLineNumbers w:val="0"/>
        <w:jc w:val="left"/>
        <w:rPr>
          <w:rFonts w:hint="eastAsia" w:ascii="仿宋_GB2312" w:hAnsi="仿宋_GB2312" w:eastAsia="仿宋_GB2312" w:cs="仿宋_GB2312"/>
          <w:b/>
          <w:bCs/>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 xml:space="preserve">【教学难点】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通过对比分析，全面阐释中国式现代化与西方现代化的本质区别</w:t>
      </w:r>
      <w:r>
        <w:rPr>
          <w:rFonts w:hint="eastAsia" w:ascii="仿宋_GB2312" w:hAnsi="仿宋_GB2312" w:eastAsia="仿宋_GB2312" w:cs="仿宋_GB2312"/>
          <w:color w:val="000000" w:themeColor="text1"/>
          <w:kern w:val="0"/>
          <w:sz w:val="28"/>
          <w:szCs w:val="28"/>
          <w:lang w:val="en-US" w:eastAsia="zh-CN" w:bidi="ar"/>
        </w:rPr>
        <w:t>。</w:t>
      </w:r>
    </w:p>
    <w:p>
      <w:pPr>
        <w:keepNext w:val="0"/>
        <w:keepLines w:val="0"/>
        <w:widowControl/>
        <w:suppressLineNumbers w:val="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color w:val="000000" w:themeColor="text1"/>
          <w:kern w:val="0"/>
          <w:sz w:val="28"/>
          <w:szCs w:val="28"/>
          <w:lang w:val="en-US" w:eastAsia="zh-CN" w:bidi="ar"/>
        </w:rPr>
        <w:t xml:space="preserve"> </w:t>
      </w:r>
      <w:r>
        <w:rPr>
          <w:rFonts w:hint="eastAsia" w:ascii="仿宋_GB2312" w:hAnsi="仿宋_GB2312" w:eastAsia="仿宋_GB2312" w:cs="仿宋_GB2312"/>
          <w:b/>
          <w:bCs/>
          <w:color w:val="000000" w:themeColor="text1"/>
          <w:kern w:val="0"/>
          <w:sz w:val="28"/>
          <w:szCs w:val="28"/>
          <w:lang w:val="en-US" w:eastAsia="zh-CN" w:bidi="ar"/>
        </w:rPr>
        <w:t>【教学导入】</w:t>
      </w:r>
      <w:r>
        <w:rPr>
          <w:rFonts w:hint="eastAsia"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现代化”等于“西方化”吗？这在过去根本就不是一个问题。长期以来，世界流行的现代化理论认为，资本主义现代化是唯一可行的现代化模式，西方社会之外的所有民族和国家只能按图索骥、亦步亦趋，老老实实遵循西方模式才能实现现代化。当今世界，虽然许多国家都在搞现代化，但真正全面建成现代化的国家并不多。这其中一个重要原因在于，许多发展中国家不顾自身发展的国情和历史方位，全盘照搬西方模式，结果发展过程极为艰难，不是步履蹒跚、停滞不前，就是断断续续、危机不断，甚至长期陷入政治社会动荡的漩涡之中。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中国人走过风风雨雨 100 多年的历程，经历过人类现代化历史上的各种磨难和艰辛，探索出了自己的成功道路即中国式现代化道路。中国式现代化使中国在保持自身独立性的同时，实现了社会主义现代化的创新性发展，取得了历史性成就。中国式现代化，摒弃了西方以资本为中心的现代化、两极分化的现代化、物质主义膨胀的现代化、对外扩张掠夺的现代化老路，打破了“现代化等于西方化”的迷思，用事实证明了实现现代化道路的多样性，拓展了发展中国家走向现代化的思路和途径，为解决人类面临的共同问题提供更多更好的中国智慧、中国方案、中国力量。 </w:t>
      </w:r>
    </w:p>
    <w:p>
      <w:pPr>
        <w:keepNext w:val="0"/>
        <w:keepLines w:val="0"/>
        <w:widowControl/>
        <w:suppressLineNumbers w:val="0"/>
        <w:ind w:left="0" w:leftChars="0"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想一想，我们为何能走出不同于西方的现代化之路，而且这条路走得通、走得好？</w:t>
      </w:r>
    </w:p>
    <w:p>
      <w:pPr>
        <w:keepNext w:val="0"/>
        <w:keepLines w:val="0"/>
        <w:widowControl/>
        <w:suppressLineNumbers w:val="0"/>
        <w:jc w:val="left"/>
        <w:rPr>
          <w:rFonts w:hint="eastAsia"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在100多年的非凡奋斗历程中，中国共产党把实现现代化作为念兹在兹的历史宏愿、始终不渝的奋斗目标、接续奋斗的强大动力，团结带领中国人民百折不挠克时艰，奋发图强创辉煌，从“一穷二白”到“全面小康”、从“四个现代化”到“两个一百年”，创造了人类现代化史上的奇迹，从根本上扭转了中华民族的历史命运。实践证明，中国式现代化这条道路，不仅走得对、走得通，而且也一定能够走得稳、走得好。</w:t>
      </w:r>
    </w:p>
    <w:p>
      <w:pPr>
        <w:keepNext w:val="0"/>
        <w:keepLines w:val="0"/>
        <w:widowControl/>
        <w:suppressLineNumbers w:val="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【讲授新课】</w:t>
      </w:r>
      <w:r>
        <w:rPr>
          <w:rFonts w:hint="eastAsia"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jc w:val="left"/>
        <w:rPr>
          <w:rFonts w:hint="eastAsia" w:ascii="仿宋_GB2312" w:hAnsi="仿宋_GB2312" w:eastAsia="仿宋_GB2312" w:cs="仿宋_GB2312"/>
          <w:b/>
          <w:bCs/>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一、接续奋斗，追求千年梦想</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rPr>
        <w:t>现代化是一个包括经济、政治、文化、社会、科技等在内的综合发展进程，</w:t>
      </w:r>
      <w:r>
        <w:rPr>
          <w:rFonts w:hint="default" w:ascii="仿宋_GB2312" w:hAnsi="仿宋_GB2312" w:eastAsia="仿宋_GB2312" w:cs="仿宋_GB2312"/>
          <w:color w:val="000000" w:themeColor="text1"/>
          <w:kern w:val="0"/>
          <w:sz w:val="28"/>
          <w:szCs w:val="28"/>
          <w:lang w:val="en-US" w:eastAsia="zh-CN" w:bidi="ar"/>
        </w:rPr>
        <w:t xml:space="preserve">是人类文明发展与进步的显著标志。1840年鸦片战争以后，中国逐步成为半殖民地半封建社会，国家蒙辱、人民蒙难、文明蒙尘，中华民族遭受了前所未有的劫难。从那时起，实现中华民族伟大复兴，就成为中国人民和中华民族最伟大的梦想。为了拯救民族危亡，中国人民奋起反抗，仁人志士奔走呐喊，太平天国运动、戊戌变法、义和团运动、辛亥革命接连而起，各种救国方案轮番出台，但都以失败而告终。中国迫切需要新的思想引领救亡运动，迫切需要新的组织凝聚革命力量。 </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中国产生了共产党，这是开天辟地的大事变，深刻改变了近代以后中华民族发展的方向和进程，深刻改变了中国人民和中华民族的前途和命运。中国共产党一经诞生，就把为中国人民谋幸福、为中华民族谋复兴确立为自己的初心使命。100多年来，中国共产党团结带领中国人民进行的一切奋斗、一切牺牲、一切创造，就是为了把我国建设成为现代化强国，实现中华民族伟大复兴。 </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新中国成立后，我们党孜孜以求，带领人民对中国现代化建设进行了艰辛探索。1956年，毛泽东提出：“我国人民应该有一个远大的规划，要在几十年内，努力改变我国在经济上和科学文化上的落后状况，迅速达到世界上的先进水平。”1964年12月，周恩来在第三届全国人民代表大会上所作的政府工作报告中，首次提出了实现“四个现代化”的目标，即现代工业、现代农业、现代国防、现代科学技术。此后，我们党团结带领人民自力更生、发愤图强，在一穷二白的基础上建立起独立的比较完整的工业体系和国民经济体系，农业生产条件显著改变，教育、科学、文化、卫生、体育事业有了很大发展，为中国现代化奠定了根本政治前提和制度基础。</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1979年，邓小平创造性地提出“中国式的现代化”，并用“小康”来表述中国式的现代化。他指出，我们要实现的四个现代化，是中国式的四个现代化。我们的四个现代化的概念，不是像西方发达国家那样的现代化的概念，而是“小康之家”。党的十三大进一步提出基本实现现代化的“三步走”战略：第一步，从1981年到1990年，实现国民生产总值比1980年翻一番，解决人民的温饱问题；第二步，到20 世纪末，使国民生产总值再增长一倍，人民生活达到小康水平；第三步，到21世纪中叶，人均国民生产总值达到中等发达国家水平，人民生活比较富裕，基本实现现代化。党的十五大第一次提出“两个一百年”的奋斗目标：到建党一百年时，使国民经济更加发展，各项制度更加完善；到中华人民共和国成立一百年时，基本实现现代化，建成富强民主文明的社会主义国家。党的十六大明确将第一个百年奋斗目标定为“全面建设惠及十几亿人口的更高水平的小康社会”。党的十七大进一步明确了实现全面建设小康社会奋斗目标的新要求。改革开放和社会主义建设时期，我们党团结带领人民解放思想、锐意进取，开创、坚持、捍卫、发展中国特色社会主义，实现了从高度集中的计划经济体制到充满活力的社会主义市场经济体制、从封闭半封闭到全方位开放的历史性转变，实现了从生产力相对落后的状况到经济总量跃居世界第二的历史性突破，实现了人民生活从温饱不足到总体小康、奔向全面小康的历史性跨越，为中国现代化提供了充满新的活力的体制保证和快速发展的物质条件。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党的十八大以来，中国特色社会主义进入新时代。以习近平同志为核心的党中央勇立时代潮头，提出了一系列推进中国特色社会主义现代化发展的创新理论，引领中国式现代化迈向新征程。党的十九大明确提出决胜全面建成小康社会的要求，同时作出分“两步走”实现第二个百年奋斗目标的战略安排，完整勾画出我国社会主义现代化建设的时间表、路线图，即到2035年基本实现社会主义现代化，到本世纪中叶把我国建成富强民主文明和谐美丽的社会主义现代化强国。新时代的非凡10年，我们坚持和加强党的全面领导，统揽伟大斗争、伟大工程、伟大事业、伟大梦想，统筹推进“五位一体”总体布局、协调推进“四个全面”战略布局，坚持和完善中国特色社会主义制度、推进国家治理体系和治理能力现代化，战胜一系列重大风险挑战，实现了第一个百年奋斗目标，在中华大地上全面建成了小康社会，历史性地解决了绝对贫困问题，为实现中国式现代化、实现中华民族伟大复兴提供了更为完善的制度保证、更为坚实的物质基础、更为主动的精神力量。在长期探索和实践基础上，经过党的十八大以来在理论和实践上的创新突破，我们党成功推进和拓展了中国式现代化，实现中华民族伟大复兴进入了不可逆转的历史进程。党的二十大提出，从现在起，中国共产党的中心任务就是团结带领全国各族人民全面建成社会主义现代化强国、实现第二个百年奋斗目标</w:t>
      </w:r>
      <w:r>
        <w:rPr>
          <w:rFonts w:hint="eastAsia" w:ascii="仿宋_GB2312" w:hAnsi="仿宋_GB2312" w:eastAsia="仿宋_GB2312" w:cs="仿宋_GB2312"/>
          <w:color w:val="000000" w:themeColor="text1"/>
          <w:kern w:val="0"/>
          <w:sz w:val="28"/>
          <w:szCs w:val="28"/>
          <w:lang w:val="en-US" w:eastAsia="zh-CN" w:bidi="ar"/>
        </w:rPr>
        <w:t>，</w:t>
      </w:r>
      <w:r>
        <w:rPr>
          <w:rFonts w:hint="default" w:ascii="仿宋_GB2312" w:hAnsi="仿宋_GB2312" w:eastAsia="仿宋_GB2312" w:cs="仿宋_GB2312"/>
          <w:color w:val="000000" w:themeColor="text1"/>
          <w:kern w:val="0"/>
          <w:sz w:val="28"/>
          <w:szCs w:val="28"/>
          <w:lang w:val="en-US" w:eastAsia="zh-CN" w:bidi="ar"/>
        </w:rPr>
        <w:t>以中国式现代化全面推进中华民族伟大复兴，并明确了第一步到2035年我国发展的总体目标和未来5年的奋斗目标。</w:t>
      </w:r>
    </w:p>
    <w:p>
      <w:pPr>
        <w:keepNext w:val="0"/>
        <w:keepLines w:val="0"/>
        <w:widowControl/>
        <w:suppressLineNumbers w:val="0"/>
        <w:jc w:val="left"/>
      </w:pPr>
      <w:r>
        <w:rPr>
          <w:rFonts w:hint="default" w:ascii="仿宋_GB2312" w:hAnsi="仿宋_GB2312" w:eastAsia="仿宋_GB2312" w:cs="仿宋_GB2312"/>
          <w:color w:val="000000" w:themeColor="text1"/>
          <w:kern w:val="0"/>
          <w:sz w:val="28"/>
          <w:szCs w:val="28"/>
          <w:lang w:val="en-US" w:eastAsia="zh-CN" w:bidi="ar"/>
        </w:rPr>
        <w:t>长期以来，西方一直宣扬，只有资本主义制度才能实现现代化。这个预言在我国创造的经济快速发展和社会长期稳定奇迹面前破灭了。中国人民的实践探索和发展成就雄辩地说明，世界上既不存在定于一尊的现代化模式，也不存在放之四海而皆准的现代化标准。只要找准正确方向、驰而不息，走好自己的路，就一定能够实现现代化。</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二、立足国情，开辟全新道路</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现代化不是单选题，历史条件的多样性，决定了各国选择发展道路的多样性。中国式现代化，是中国共产党领导的社会主义现代化，既有各国现代化的共同特征，更有基于国情的中国特色。中国式现代化，开创了不同于西方资本主义现代化的全新路径，打破了“现代化等于西方化”的迷思，为人类对更好社会制度的探索提供了中国方案、贡献了中国智慧。</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1</w:t>
      </w:r>
      <w:r>
        <w:rPr>
          <w:rFonts w:hint="eastAsia" w:ascii="仿宋_GB2312" w:hAnsi="仿宋_GB2312" w:eastAsia="仿宋_GB2312" w:cs="仿宋_GB2312"/>
          <w:b/>
          <w:bCs/>
          <w:color w:val="000000" w:themeColor="text1"/>
          <w:kern w:val="0"/>
          <w:sz w:val="28"/>
          <w:szCs w:val="28"/>
          <w:lang w:val="en-US" w:eastAsia="zh-CN" w:bidi="ar"/>
        </w:rPr>
        <w:t>.</w:t>
      </w:r>
      <w:r>
        <w:rPr>
          <w:rFonts w:hint="default" w:ascii="仿宋_GB2312" w:hAnsi="仿宋_GB2312" w:eastAsia="仿宋_GB2312" w:cs="仿宋_GB2312"/>
          <w:b/>
          <w:bCs/>
          <w:color w:val="000000" w:themeColor="text1"/>
          <w:kern w:val="0"/>
          <w:sz w:val="28"/>
          <w:szCs w:val="28"/>
          <w:lang w:val="en-US" w:eastAsia="zh-CN" w:bidi="ar"/>
        </w:rPr>
        <w:t>人口规模巨大的现代化</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第七次全国人口普查数据显示，我国人口超过14.1亿。在人口规模如此庞大的国家实现现代化，人类历史上从未有过。17世纪，荷兰崛起时人口是百万级的；19世纪，英国崛起时人口是千万级的；20世纪，美国崛起时人口是上亿级的。迄今为止，全球实现现代化的国家和地区人口不到10亿人。我国14亿多人口要整体迈入现代化社会，其规模超过现有发达国家的总和，将彻底改写现代化的世界版图，在人类历史上是一件有深远影响的大事。</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现代化的本质是人的现代化。实现“人口规模巨大的现代化”，必须坚持人民至上的价值理念，让现代化建设成果更多更公平惠及全体人民。新时代这10年，更好的教育改变着无数人的命运，更稳定的工作托举起更多精彩的人生，更满意的收入充实了普通家庭的物质基础，更可靠的社会保障为亿万人民的生活兜底，更高水平的医疗卫生服务护佑着人们身体健康……一个个突破性进展，一项项标志性成果，始终把实现好、维护好、发展好最广 大人民根本利益作为一切工作的出发点和落脚点。 </w:t>
      </w:r>
    </w:p>
    <w:p>
      <w:pPr>
        <w:keepNext w:val="0"/>
        <w:keepLines w:val="0"/>
        <w:widowControl/>
        <w:suppressLineNumbers w:val="0"/>
        <w:ind w:left="0" w:leftChars="0"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人口规模巨大，大有大的难处。一个很小的问题，乘以14亿，都会变成一个大问题。1.8万吨鸡蛋、10多万吨猪肉、20多万吨水果……中国一天的食物消耗数量惊人，一个人平均每年要吃掉自身体重 10 倍的蔬菜量，这个数字再乘以14亿，将是一个天文数字。可以说，在几乎所有发展指标上，中国每往前走一步，都需要比其他国家付出更多努力。大也有大的优势。我国拥有大学文化程度的人口超过2亿，劳动力超过9亿，为推进中国式现代化提供了强有力的人力资源保障。我国拥有包括4亿多中等收入群体在内的14亿多人口所形成的超大规模内需市场。一秒钟，中国餐饮收入约13.6万元；一秒钟，实物商品网上零售额约31万元；一秒钟，中国进口消费品约4.97万元……一秒又一秒不断叠加，叠加出中国人一年约40万亿元的消费量。广阔的市场空间，雄厚的物质基础，完整的产业体系，意味着中国经济腾挪余地和回旋空间大，抵抗外部风险能力强，就像一艘轮船行驶在海洋中，吨位越大，行驶越稳，风吹浪打甚至狂风骤雨也难以改变它的航向。</w:t>
      </w:r>
    </w:p>
    <w:p>
      <w:pPr>
        <w:keepNext w:val="0"/>
        <w:keepLines w:val="0"/>
        <w:widowControl/>
        <w:suppressLineNumbers w:val="0"/>
        <w:jc w:val="left"/>
        <w:rPr>
          <w:rFonts w:hint="eastAsia"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2.</w:t>
      </w:r>
      <w:r>
        <w:rPr>
          <w:rFonts w:hint="eastAsia" w:ascii="仿宋_GB2312" w:hAnsi="仿宋_GB2312" w:eastAsia="仿宋_GB2312" w:cs="仿宋_GB2312"/>
          <w:b/>
          <w:bCs/>
          <w:color w:val="000000" w:themeColor="text1"/>
          <w:kern w:val="0"/>
          <w:sz w:val="28"/>
          <w:szCs w:val="28"/>
          <w:lang w:val="en-US" w:eastAsia="zh-CN" w:bidi="ar"/>
        </w:rPr>
        <w:t>全体人民共同富裕的现代化</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rPr>
        <w:t>“治国之道，富民为始。”共同富裕是我们党矢志不渝的奋斗目标。1955</w:t>
      </w:r>
      <w:r>
        <w:rPr>
          <w:rFonts w:hint="default" w:ascii="仿宋_GB2312" w:hAnsi="仿宋_GB2312" w:eastAsia="仿宋_GB2312" w:cs="仿宋_GB2312"/>
          <w:color w:val="000000" w:themeColor="text1"/>
          <w:kern w:val="0"/>
          <w:sz w:val="28"/>
          <w:szCs w:val="28"/>
          <w:lang w:val="en-US" w:eastAsia="zh-CN" w:bidi="ar"/>
        </w:rPr>
        <w:t>年，毛泽东在憧憬我国发展富强目标时，就鲜明指出，“这个富，是共同的富，这个强，是共同的强，大家都有份”。进入改革开放和社会主义现代化建设新时期，邓小平指出：“社会主义最大的优越性就是共同富裕，这是体现社会主义本质的一个东西。”进入新时代，习近平总书记强调：“我们推动经济社会发展，归根结底是要实现全体人民共同富裕。”我们党准确把握新发展阶段新变化，把逐步实现全体人民共同富裕摆在更加突出的位置，作出全面擘画、系统设计，明确了时间表、路线图，取得新成效。</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共同富裕是人类文明发展中的难题。国际经验表明，发展不平衡不充分是很多国家走向现代化必然面临的现象，如果处理不好，任其发展，会阻碍整个国家的发展，甚至会使国内矛盾激化，产生社会动荡和分裂。当前，全球收入不平等问题突出，一些国家贫富分化，中产阶层塌陷，导致社会撕裂、政治极化、民粹主义泛滥，教训十分深刻。我国人民的生活正在发生日新月异的变化，但发展不平衡不充分问题依然突出。繁华喧闹的都市与落后偏僻的乡村兼有，开放发达的东部与发展滞后的西部并存。这一个个难题，犹如横亘在前路上的“绊脚石”和“拦路虎”，影响着实现共同富裕和民族复兴的伟大进程。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扎实推动共同富裕。实现全体人民共同富裕的现代化，一头连着中华民族的“大梦想”，一头连着每个家庭、每个中国人的“小日子”，需要脚踏实地、共同奋斗。扎实推进共同富裕既要做大“蛋糕”，又要分好“蛋糕”。做大“蛋糕”是推进共同富裕的前提，分配公正是走向共同富裕的关键。实现共同富裕的目标，首先通过全国人民共同奋斗把“蛋糕”做大做好，然后通过合理的制度安排正确处理增长和分配的关系，把“蛋糕”切好分好。推进高质量发展，解决地区差距、城乡差距、收入分配差距等问题，推动全体人民共同富裕取得更为明显的实质性进展。共同富裕是一个长远目标，不可能一蹴而就，对其长期性、艰巨性、复杂性要有充分估计，办好这件事，等不得，也急不得</w:t>
      </w:r>
      <w:r>
        <w:rPr>
          <w:rFonts w:hint="eastAsia" w:ascii="仿宋_GB2312" w:hAnsi="仿宋_GB2312" w:eastAsia="仿宋_GB2312" w:cs="仿宋_GB2312"/>
          <w:color w:val="000000" w:themeColor="text1"/>
          <w:kern w:val="0"/>
          <w:sz w:val="28"/>
          <w:szCs w:val="28"/>
          <w:lang w:val="en-US" w:eastAsia="zh-CN" w:bidi="ar"/>
        </w:rPr>
        <w:t>。</w:t>
      </w:r>
      <w:r>
        <w:rPr>
          <w:rFonts w:hint="default" w:ascii="仿宋_GB2312" w:hAnsi="仿宋_GB2312" w:eastAsia="仿宋_GB2312" w:cs="仿宋_GB2312"/>
          <w:color w:val="000000" w:themeColor="text1"/>
          <w:kern w:val="0"/>
          <w:sz w:val="28"/>
          <w:szCs w:val="28"/>
          <w:lang w:val="en-US" w:eastAsia="zh-CN" w:bidi="ar"/>
        </w:rPr>
        <w:t>必须坚持尽力而为、量力而行，脚踏实地、久久为功，持续推进，不断取得成效。</w:t>
      </w:r>
    </w:p>
    <w:p>
      <w:pPr>
        <w:keepNext w:val="0"/>
        <w:keepLines w:val="0"/>
        <w:widowControl/>
        <w:suppressLineNumbers w:val="0"/>
        <w:jc w:val="left"/>
        <w:rPr>
          <w:rFonts w:hint="eastAsia"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3.</w:t>
      </w:r>
      <w:r>
        <w:rPr>
          <w:rFonts w:hint="eastAsia" w:ascii="仿宋_GB2312" w:hAnsi="仿宋_GB2312" w:eastAsia="仿宋_GB2312" w:cs="仿宋_GB2312"/>
          <w:b/>
          <w:bCs/>
          <w:color w:val="000000" w:themeColor="text1"/>
          <w:kern w:val="0"/>
          <w:sz w:val="28"/>
          <w:szCs w:val="28"/>
          <w:lang w:val="en-US" w:eastAsia="zh-CN" w:bidi="ar"/>
        </w:rPr>
        <w:t>物质文明和精神文明相协调的现代化</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物质富足、精神富有是社会主义现代化的根本要求。唯物史观告诉我们，经济基础决定上层建筑，上层建筑对经济基础具有反作用，社会发展是以物 质文明和精神文明共同进步为前提的。在现代化进程中，“两个文明”犹如车之两轮、鸟之两翼，只有二者相辅相成、协同发力，才能推动社会整体跃升、行稳致远。改革开放以来，我们党在推动经济快速发展的同时，大力加强社会主义精神文明建设，促进社会主义先进文化繁荣发展，使社会文明程度显著提高、人民精神力量不断增强。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物质文明和精神文明，是人类认识世界、改造世界全部成果的总括和结晶。改革开放之初，我们党创造性地确定了物质文明和精神文明“两手抓、两手都要硬”的战略方针。我们在推进现代化建设中，不仅强调解放和发展社会生产力、促进经济持续快速增长，而且认为精神文明是中国特色社会主义的题中应有之义。那种离开精神文明进步的单一物质文明发展，不是真正的社会主义现代化，不符合社会全面进步的要求。当高楼大厦在我国大地上遍地林立时，中华民族精神的大厦也应该巍然耸立。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实现中国梦是物质文明和精神文明比翼双飞的发展过程。面对新形势新任务，必须以辩证的、全面的、平衡的观点正确处理物质文明和精神文明的关系，只有物质文明建设和精神文明建设都搞好，国家物质力量和精神力量都增强，人民物质生活和精神生活都改善，中国特色社会主义事业才能顺利向前推进。党的十八大以来，我们党确立和坚持马克思主义在意识形态领域指导地位的根本制度，文化事业日益繁荣，意识形态领域形势发生全局性、根本性转变，人民文化自信明显增强、精神面貌更加奋发昂扬。新征程上，我们将不断厚植现代化的物质基础，着力保持经济平稳健康发展，夯实人民幸福生活的物质条件，同时大力发展社会主义先进文化，繁荣发展文化事业和文化产业，促进物的全面丰富和人的全面发展。</w:t>
      </w:r>
    </w:p>
    <w:p>
      <w:pPr>
        <w:keepNext w:val="0"/>
        <w:keepLines w:val="0"/>
        <w:widowControl/>
        <w:suppressLineNumbers w:val="0"/>
        <w:jc w:val="left"/>
        <w:rPr>
          <w:rFonts w:hint="eastAsia"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 </w:t>
      </w:r>
      <w:r>
        <w:rPr>
          <w:rFonts w:hint="eastAsia" w:ascii="仿宋_GB2312" w:hAnsi="仿宋_GB2312" w:eastAsia="仿宋_GB2312" w:cs="仿宋_GB2312"/>
          <w:b/>
          <w:bCs/>
          <w:color w:val="000000" w:themeColor="text1"/>
          <w:kern w:val="0"/>
          <w:sz w:val="28"/>
          <w:szCs w:val="28"/>
          <w:lang w:val="en-US" w:eastAsia="zh-CN" w:bidi="ar"/>
        </w:rPr>
        <w:t>4.人与自然和谐共生的现代化</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顺应人类文明发展规律的必然选择。人与自然是一种共生关系。人因自然而生，只有尊重自然规律，才能有效防止在开发利用自然上走弯路。西方现代化模式下，资本对利润无止境追逐，导致对自然无节制索取，在创造了极为丰裕物质财富的同时，也带来了难以想象的环境创伤。14亿多人口的中 国要实现永续发展，如果再走美欧老路，无节制消耗资源，不计代价污染环境，是难以为继的。与其扬汤止沸不如釜底抽薪，必须坚决摒弃杀鸡取卵、竭泽而渔的发展方式和生活方式，把绿色发展方式和生活方式作为根本之策，从源头上解决生态环境问题。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良好生态环境是满足人民美好期待的必然选择，是最普惠的民生福祉。人民群众从“盼温饱”到“盼环保”，从“求生存”到“求生态”，对清新空气、清澈水质、清洁环境等生态产品的需求越来越迫切。党的十八大以来，我们党加强对生态文明建设的全面领导，把生态文明建设摆在全局工作的突出位置，作出一系列重大战略部署。在“五位一体”总体布局中，生态文明建设是其中一位；在新时代坚持和发展中国特色社会主义的基本方略中，坚持人与自然和谐共生是其中一条；在新发展理念中，绿色是其中一项；在三大攻坚战中，污染防治是其中一战；在到本世纪中叶建成社会主义现代化强国目标中，美丽中国是其中一个。10年来，蓝天白云重新展现，绿色版图不断扩展，绿色经济加快发展，能耗物耗不断降低，浓烟重霾有效抑制，黑臭水体明显减少，城乡环境更加宜居，美丽中国建设迈出坚实步伐。据国家统计局202</w:t>
      </w:r>
      <w:r>
        <w:rPr>
          <w:rFonts w:hint="eastAsia" w:ascii="仿宋_GB2312" w:hAnsi="仿宋_GB2312" w:eastAsia="仿宋_GB2312" w:cs="仿宋_GB2312"/>
          <w:color w:val="000000" w:themeColor="text1"/>
          <w:kern w:val="0"/>
          <w:sz w:val="28"/>
          <w:szCs w:val="28"/>
          <w:lang w:val="en-US" w:eastAsia="zh-CN" w:bidi="ar"/>
        </w:rPr>
        <w:t>1</w:t>
      </w:r>
      <w:r>
        <w:rPr>
          <w:rFonts w:hint="default" w:ascii="仿宋_GB2312" w:hAnsi="仿宋_GB2312" w:eastAsia="仿宋_GB2312" w:cs="仿宋_GB2312"/>
          <w:color w:val="000000" w:themeColor="text1"/>
          <w:kern w:val="0"/>
          <w:sz w:val="28"/>
          <w:szCs w:val="28"/>
          <w:lang w:val="en-US" w:eastAsia="zh-CN" w:bidi="ar"/>
        </w:rPr>
        <w:t xml:space="preserve">年调查统计，人民群众对生态环境的满意度超过90%。 </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中国始终是全球生态文明建设的重要参与者、贡献者。联合国环境规划署专门发布《绿水青山就是金山银山：中国生态文明战略与行动》报告，积极评价“中国生态文明理念走向世界”；“划定生态保护红线，减缓和适应气候变化”行动倡议，入选联合国“基于自然的解决方案”全球精品案例…… 2000 年以来，全球新增绿化面积的1/4 来自中国，贡献比例居世界首位；中国已与3</w:t>
      </w:r>
      <w:r>
        <w:rPr>
          <w:rFonts w:hint="eastAsia" w:ascii="仿宋_GB2312" w:hAnsi="仿宋_GB2312" w:eastAsia="仿宋_GB2312" w:cs="仿宋_GB2312"/>
          <w:color w:val="000000" w:themeColor="text1"/>
          <w:kern w:val="0"/>
          <w:sz w:val="28"/>
          <w:szCs w:val="28"/>
          <w:lang w:val="en-US" w:eastAsia="zh-CN" w:bidi="ar"/>
        </w:rPr>
        <w:t>1</w:t>
      </w:r>
      <w:r>
        <w:rPr>
          <w:rFonts w:hint="default" w:ascii="仿宋_GB2312" w:hAnsi="仿宋_GB2312" w:eastAsia="仿宋_GB2312" w:cs="仿宋_GB2312"/>
          <w:color w:val="000000" w:themeColor="text1"/>
          <w:kern w:val="0"/>
          <w:sz w:val="28"/>
          <w:szCs w:val="28"/>
          <w:lang w:val="en-US" w:eastAsia="zh-CN" w:bidi="ar"/>
        </w:rPr>
        <w:t>个合作伙伴发起“一带一路”绿色发展伙伴关系倡议。最早提出“绿色 GDP”概念的学者之一、美国国家人文科学院院士小约翰·柯布指出</w:t>
      </w:r>
      <w:r>
        <w:rPr>
          <w:rFonts w:hint="eastAsia" w:ascii="仿宋_GB2312" w:hAnsi="仿宋_GB2312" w:eastAsia="仿宋_GB2312" w:cs="仿宋_GB2312"/>
          <w:color w:val="000000" w:themeColor="text1"/>
          <w:kern w:val="0"/>
          <w:sz w:val="28"/>
          <w:szCs w:val="28"/>
          <w:lang w:val="en-US" w:eastAsia="zh-CN" w:bidi="ar"/>
        </w:rPr>
        <w:t>，</w:t>
      </w:r>
      <w:r>
        <w:rPr>
          <w:rFonts w:hint="default" w:ascii="仿宋_GB2312" w:hAnsi="仿宋_GB2312" w:eastAsia="仿宋_GB2312" w:cs="仿宋_GB2312"/>
          <w:color w:val="000000" w:themeColor="text1"/>
          <w:kern w:val="0"/>
          <w:sz w:val="28"/>
          <w:szCs w:val="28"/>
          <w:lang w:val="en-US" w:eastAsia="zh-CN" w:bidi="ar"/>
        </w:rPr>
        <w:t>“中国给全球生态文明建设带来了希望之光”。</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default" w:ascii="仿宋_GB2312" w:hAnsi="仿宋_GB2312" w:eastAsia="仿宋_GB2312" w:cs="仿宋_GB2312"/>
          <w:b/>
          <w:bCs/>
          <w:color w:val="000000" w:themeColor="text1"/>
          <w:kern w:val="0"/>
          <w:sz w:val="28"/>
          <w:szCs w:val="28"/>
          <w:lang w:val="en-US" w:eastAsia="zh-CN" w:bidi="ar"/>
        </w:rPr>
        <w:t>5. 走和平发展道路的现代化</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崇尚和平是中华民族的文化基因。中华文明历来崇尚“以和邦国”“和而不同”“以和为贵”。几千年来，和平融入了中华民族的血脉中，刻进了中国人民的基因里。数百年前，即使中国强盛到国内生产总值占世界30% 的时候，也从未对外侵略扩张。反观西方国家，其资本主义现代化是建立在对外殖民血腥掠夺、对内残酷剥削人民的原始积累基础上的。据统计，自15世纪末开始，西方殖民者在300多年间，仅从中南美洲就抢走了250万公斤黄金、1亿公斤白银。英国的“圈地运动”、美国的“西进运动”以及罪恶的奴隶贸易等，都标注了西方资本主义现代化的“原罪”。己所不欲，勿施于人。近代遭受欺凌和战争的苦难经历，让中国人民更加珍爱和平，因而绝不会把自身曾遭遇的苦难强加于他人。</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治国常富，而乱国必贫。和平是发展的前提，发展是和平的保障。在探索中国式现代化、推进民族复兴的不同阶段，走和平发展道路、维护和平稳定的发展环境，始终是党领导人民完成不同时期历史任务的现实需要。新时代，我国仍处于社会主义初级阶段的基本国情没有变，我国是世界上最大发展中国家的国际地位没有变，让有14亿多人口的中国整体迈入现代化行列，必须毫不动摇地长期奋斗、持续发展。因此，继续营造一个和平的外部环境，对实现中国的现代化目标至关重要。</w:t>
      </w:r>
    </w:p>
    <w:p>
      <w:pPr>
        <w:keepNext w:val="0"/>
        <w:keepLines w:val="0"/>
        <w:widowControl/>
        <w:suppressLineNumbers w:val="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和平发展符合时代潮流、顺应世界大势。和平、发展、合作、共赢是当今世界的潮流；要和平不要战争、要发展不要贫穷、要稳定不要混乱，是各国人民真实而朴素的共同愿望。针对当前世界面临的一系列现代化困境和危机，中国积极推动构建人类命运共同体，推动共建“一带一路”高质量发展。截至 2022年9月，我国与149个国家、32个国际组织签署200多份共建“一带一路”合作文件。共建“一带一路”已成为当今世界深受欢迎的国际公共产品和国际合作平台。中国主动打造进博会、服贸会、消博会等对外合作新平台，欢迎各国人民搭乘中国发展的“快车”“便车”；积极参加联合国维和行动，为维护世界和平和地区稳定发挥建设性作用；面对疫情冲击，向120多个国家和国际组织提供超过22亿剂新冠疫苗……党的十八大以来，我 </w:t>
      </w:r>
    </w:p>
    <w:p>
      <w:pPr>
        <w:keepNext w:val="0"/>
        <w:keepLines w:val="0"/>
        <w:widowControl/>
        <w:suppressLineNumbers w:val="0"/>
        <w:ind w:left="0" w:leftChars="0" w:firstLine="0" w:firstLineChars="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国以前所未有的广度、深度、力度参与全球治理，贡献中国智慧，提供中国方案，展现中国担当，为充满不确定性的世界注入正能量。我们走和平发展道路的现代化，对中国有利、对世界有利，既是始终如一的价值坚守，更是实实在在的实践行动。</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三、凝心聚力，推进复兴伟业</w:t>
      </w:r>
    </w:p>
    <w:p>
      <w:pPr>
        <w:keepNext w:val="0"/>
        <w:keepLines w:val="0"/>
        <w:widowControl/>
        <w:suppressLineNumbers w:val="0"/>
        <w:ind w:left="0" w:leftChars="0"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党的二十大报告对中国式现代化的本质要求进行了集中概括，深刻诠释了中国式现代化与西方资本主义现代化的根本区别，系统阐明了中国在自立自强推进社会主义现代化进程中必须坚守的基本原则和经由的实现路径，为我们党团结带领人民全面建成社会主义现代化强国、实现第二个百年奋斗目标，全面推进中华民族伟大复兴提供了根本遵循和行动纲领。</w:t>
      </w:r>
    </w:p>
    <w:p>
      <w:pPr>
        <w:keepNext w:val="0"/>
        <w:keepLines w:val="0"/>
        <w:widowControl/>
        <w:suppressLineNumbers w:val="0"/>
        <w:jc w:val="left"/>
        <w:rPr>
          <w:rFonts w:hint="default" w:ascii="仿宋_GB2312" w:hAnsi="仿宋_GB2312" w:eastAsia="仿宋_GB2312" w:cs="仿宋_GB2312"/>
          <w:b/>
          <w:bCs/>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1.</w:t>
      </w:r>
      <w:r>
        <w:rPr>
          <w:rFonts w:hint="default" w:ascii="仿宋_GB2312" w:hAnsi="仿宋_GB2312" w:eastAsia="仿宋_GB2312" w:cs="仿宋_GB2312"/>
          <w:b/>
          <w:bCs/>
          <w:color w:val="000000" w:themeColor="text1"/>
          <w:kern w:val="0"/>
          <w:sz w:val="28"/>
          <w:szCs w:val="28"/>
          <w:lang w:val="en-US" w:eastAsia="zh-CN" w:bidi="ar"/>
        </w:rPr>
        <w:t>坚持中国共产党领导</w:t>
      </w:r>
    </w:p>
    <w:p>
      <w:pPr>
        <w:keepNext w:val="0"/>
        <w:keepLines w:val="0"/>
        <w:widowControl/>
        <w:numPr>
          <w:ilvl w:val="0"/>
          <w:numId w:val="0"/>
        </w:numPr>
        <w:suppressLineNumbers w:val="0"/>
        <w:ind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山雄有脊，房固因梁。办好中国的事情，关键在党。回顾我们党 100 多年来的奋斗历程，我们之所以能够战胜重重困难，从胜利走向新的胜利，根本就在于党的领导定向领航。中国现代化道路的创建和发展，见证了我们党领导中国人民实现民族复兴的伟大历史进程。坚持党的领导，是实现中国现代化道路的根本保证，从根本上关系到中国现代化道路前途命运。美国哈佛大学一项调查结果显示，中国民众对党和政府的满意度连续10年超过90%。全球最大公关咨询公司爱德曼的报告指出，2021年中国民众对政府的信任度高达91%，蝉联全球第一。今天，一个共识更加强烈：中国能，关键在于中国共产党能！中国共产党所具有的无比坚强领导力，是中国人民最可靠的主心骨！ </w:t>
      </w:r>
    </w:p>
    <w:p>
      <w:pPr>
        <w:keepNext w:val="0"/>
        <w:keepLines w:val="0"/>
        <w:widowControl/>
        <w:numPr>
          <w:ilvl w:val="0"/>
          <w:numId w:val="0"/>
        </w:numPr>
        <w:suppressLineNumbers w:val="0"/>
        <w:ind w:firstLine="562" w:firstLineChars="200"/>
        <w:jc w:val="left"/>
        <w:rPr>
          <w:rFonts w:hint="default"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2.</w:t>
      </w:r>
      <w:r>
        <w:rPr>
          <w:rFonts w:hint="default" w:ascii="仿宋_GB2312" w:hAnsi="仿宋_GB2312" w:eastAsia="仿宋_GB2312" w:cs="仿宋_GB2312"/>
          <w:b/>
          <w:bCs/>
          <w:color w:val="000000" w:themeColor="text1"/>
          <w:kern w:val="0"/>
          <w:sz w:val="28"/>
          <w:szCs w:val="28"/>
          <w:lang w:val="en-US" w:eastAsia="zh-CN" w:bidi="ar"/>
        </w:rPr>
        <w:t>坚持中国特色社会主义</w:t>
      </w:r>
    </w:p>
    <w:p>
      <w:pPr>
        <w:keepNext w:val="0"/>
        <w:keepLines w:val="0"/>
        <w:widowControl/>
        <w:numPr>
          <w:ilvl w:val="0"/>
          <w:numId w:val="0"/>
        </w:numPr>
        <w:suppressLineNumbers w:val="0"/>
        <w:ind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大道之行，壮阔无垠。一个国家实行什么样的主义，关键要看这个主义能否解决这个国家面临的历史性课题。中国人民在艰辛探索中反复比较，最终选择了马克思主义、选择了社会主义，并创造性地成功走出中国特色社会主义道路，中国大踏步赶上了时代。中国特色社会主义道路是实现社会主义现代化、创造人民美好生活的必由之路。我们讲中国式现代化，这个“中国式”从根本上讲就是基于中国特色社会主义而形成的。离开了中国特色社会主义，中国式现代化就既不可能成功开创，也不可能继续向前推进。当前世界百年未有之大变局加速演进，中华民族伟大复兴进入关键时期。新征程上，我们必须高举中国特色社会主义伟大旗帜，坚持道不变、志不改，既不走封闭僵化的老路，也不走改旗易帜的邪路，把国家和民族发展放在自己力量的基点上、把中国发展进步的命运牢牢掌握在自己手中，集中一切力量，排除一切干扰，确保党和国家事业始终沿着正确方向前进。 </w:t>
      </w:r>
    </w:p>
    <w:p>
      <w:pPr>
        <w:keepNext w:val="0"/>
        <w:keepLines w:val="0"/>
        <w:widowControl/>
        <w:numPr>
          <w:ilvl w:val="0"/>
          <w:numId w:val="0"/>
        </w:numPr>
        <w:suppressLineNumbers w:val="0"/>
        <w:ind w:firstLine="562" w:firstLineChars="200"/>
        <w:jc w:val="left"/>
        <w:rPr>
          <w:rFonts w:hint="default"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3.</w:t>
      </w:r>
      <w:r>
        <w:rPr>
          <w:rFonts w:hint="default" w:ascii="仿宋_GB2312" w:hAnsi="仿宋_GB2312" w:eastAsia="仿宋_GB2312" w:cs="仿宋_GB2312"/>
          <w:b/>
          <w:bCs/>
          <w:color w:val="000000" w:themeColor="text1"/>
          <w:kern w:val="0"/>
          <w:sz w:val="28"/>
          <w:szCs w:val="28"/>
          <w:lang w:val="en-US" w:eastAsia="zh-CN" w:bidi="ar"/>
        </w:rPr>
        <w:t>实现高质量发展</w:t>
      </w:r>
    </w:p>
    <w:p>
      <w:pPr>
        <w:keepNext w:val="0"/>
        <w:keepLines w:val="0"/>
        <w:widowControl/>
        <w:numPr>
          <w:ilvl w:val="0"/>
          <w:numId w:val="0"/>
        </w:numPr>
        <w:suppressLineNumbers w:val="0"/>
        <w:ind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高质量发展是全面建设社会主义现代化国家的首要任务。高质量发展是一个总的要求，不光体现在经济发展上，改革发展稳定、内政外交国防、治党治国治军等各个领域都要体现高质量发展的要求。推动高质量发展，就是质量和效益替代规模和增速成为首要目标，不断提高经济社会发展的质地和成色，大幅增强经济实力和综合国力，实现经济行稳致远、社会和谐安定。一言以蔽之，就是从以往只注重“大不大”“快不快”转向现在追求“好不好”“优不优”。当前，我国正处于从量的扩张转向质的提高的重要关口，推动高质量发展是实现这种根本性转变的关键一招，是未来我国在国际竞争中赢得优势的制胜法宝。各领域各方面确定发展思路、制定制度政策、落实任务举措都必须以此为遵循，把高质量发展的要求贯穿经济社会发展全过程各方面。 </w:t>
      </w:r>
    </w:p>
    <w:p>
      <w:pPr>
        <w:keepNext w:val="0"/>
        <w:keepLines w:val="0"/>
        <w:widowControl/>
        <w:numPr>
          <w:ilvl w:val="0"/>
          <w:numId w:val="0"/>
        </w:numPr>
        <w:suppressLineNumbers w:val="0"/>
        <w:ind w:firstLine="562" w:firstLineChars="200"/>
        <w:jc w:val="left"/>
        <w:rPr>
          <w:rFonts w:hint="default" w:ascii="仿宋_GB2312" w:hAnsi="仿宋_GB2312" w:eastAsia="仿宋_GB2312" w:cs="仿宋_GB2312"/>
          <w:b/>
          <w:bCs/>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4.</w:t>
      </w:r>
      <w:r>
        <w:rPr>
          <w:rFonts w:hint="default" w:ascii="仿宋_GB2312" w:hAnsi="仿宋_GB2312" w:eastAsia="仿宋_GB2312" w:cs="仿宋_GB2312"/>
          <w:b/>
          <w:bCs/>
          <w:color w:val="000000" w:themeColor="text1"/>
          <w:kern w:val="0"/>
          <w:sz w:val="28"/>
          <w:szCs w:val="28"/>
          <w:lang w:val="en-US" w:eastAsia="zh-CN" w:bidi="ar"/>
        </w:rPr>
        <w:t>发展全过程人民民主</w:t>
      </w:r>
    </w:p>
    <w:p>
      <w:pPr>
        <w:keepNext w:val="0"/>
        <w:keepLines w:val="0"/>
        <w:widowControl/>
        <w:numPr>
          <w:ilvl w:val="0"/>
          <w:numId w:val="0"/>
        </w:numPr>
        <w:suppressLineNumbers w:val="0"/>
        <w:ind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众智谋事必明，众力举事必成。在中国社会主义制度下，有事好商量、众人的事情由众人商量，找到全社会意愿和要求的最大公约数，是人民民主的真谛。全过程人民民主核心在“人民”，人民是民主行使的主体，民主权利由人民享有并实践；重点在“全”，是全链条、全方位、全覆盖的民主，是最广泛、最真实、最管用的社会主义民主；落实在“过程”，是一个合作治理的过程，在根本利益一致的前提下，强调共建共治共享。发展全过程人民民主，能够把人民的智慧和力量凝结在一起，形成推进全面建设社会主义现代化国家、全面推进中华民族伟大复兴的磅礴力量。在我国社会主义民主实践中，民主选举、民主协商、民主决策、民主管理、民主监督的全过程，保证了过程民主和结果民主、形式民主和实质民主、直接民主和间接民主相统一，避免了西方国家“人民只有在投票时被唤醒、投票后进入休眠期”“国家权力被少数精英所把持”“政党轮替利益分赃”的虚伪民主。 </w:t>
      </w:r>
    </w:p>
    <w:p>
      <w:pPr>
        <w:keepNext w:val="0"/>
        <w:keepLines w:val="0"/>
        <w:widowControl/>
        <w:numPr>
          <w:ilvl w:val="0"/>
          <w:numId w:val="0"/>
        </w:numPr>
        <w:suppressLineNumbers w:val="0"/>
        <w:ind w:firstLine="562" w:firstLineChars="200"/>
        <w:jc w:val="left"/>
        <w:rPr>
          <w:rFonts w:hint="default" w:ascii="仿宋_GB2312" w:hAnsi="仿宋_GB2312" w:eastAsia="仿宋_GB2312" w:cs="仿宋_GB2312"/>
          <w:b/>
          <w:bCs/>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5.</w:t>
      </w:r>
      <w:r>
        <w:rPr>
          <w:rFonts w:hint="default" w:ascii="仿宋_GB2312" w:hAnsi="仿宋_GB2312" w:eastAsia="仿宋_GB2312" w:cs="仿宋_GB2312"/>
          <w:b/>
          <w:bCs/>
          <w:color w:val="000000" w:themeColor="text1"/>
          <w:kern w:val="0"/>
          <w:sz w:val="28"/>
          <w:szCs w:val="28"/>
          <w:lang w:val="en-US" w:eastAsia="zh-CN" w:bidi="ar"/>
        </w:rPr>
        <w:t>丰富人民精神世界</w:t>
      </w:r>
    </w:p>
    <w:p>
      <w:pPr>
        <w:keepNext w:val="0"/>
        <w:keepLines w:val="0"/>
        <w:widowControl/>
        <w:numPr>
          <w:ilvl w:val="0"/>
          <w:numId w:val="0"/>
        </w:numPr>
        <w:suppressLineNumbers w:val="0"/>
        <w:ind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人无精神则不立，国无精神则不强。没有先进文化的积极引领，没有人民精神世界的极大丰富，没有民族精神力量的不断增强，一个国家、一个民族不可能屹立于世界民族之林。人民的精神世界日益丰富发展，中国式现代化才具有底气、朝气和充沛丰盈的精神力量、民族气象。今天，我们比历史上任何时期都更接近、更有信心和能力实现中华民族伟大复兴的目标。越是接近目标，越需要增强人民力量、振奋民族精神。这就要求我们不断推进文化自信自强，发展社会主义先进文化，弘扬革命文化，传承中华优秀传统文化，建设好中华民族共有精神家园。党的十八大以来，我们党高度重视提高社会文明程度，采取一系列重大举措，大力加强社会主义精神文明建设。放眼神州大地，最美人物星光熠熠，善行义举层出不穷，浩然正气充塞天地，民族精神传承弘扬……人间大爱感动中国，汇集成文明进步的时代洪流，积聚起向上向善的磅礴力量，激励着人们朝着社会主义价值高地不断迈进。 </w:t>
      </w:r>
    </w:p>
    <w:p>
      <w:pPr>
        <w:keepNext w:val="0"/>
        <w:keepLines w:val="0"/>
        <w:widowControl/>
        <w:numPr>
          <w:ilvl w:val="0"/>
          <w:numId w:val="0"/>
        </w:numPr>
        <w:suppressLineNumbers w:val="0"/>
        <w:ind w:firstLine="562" w:firstLineChars="200"/>
        <w:jc w:val="left"/>
        <w:rPr>
          <w:rFonts w:hint="default"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6.</w:t>
      </w:r>
      <w:r>
        <w:rPr>
          <w:rFonts w:hint="default" w:ascii="仿宋_GB2312" w:hAnsi="仿宋_GB2312" w:eastAsia="仿宋_GB2312" w:cs="仿宋_GB2312"/>
          <w:b/>
          <w:bCs/>
          <w:color w:val="000000" w:themeColor="text1"/>
          <w:kern w:val="0"/>
          <w:sz w:val="28"/>
          <w:szCs w:val="28"/>
          <w:lang w:val="en-US" w:eastAsia="zh-CN" w:bidi="ar"/>
        </w:rPr>
        <w:t>实现全体人民共同富裕</w:t>
      </w:r>
    </w:p>
    <w:p>
      <w:pPr>
        <w:keepNext w:val="0"/>
        <w:keepLines w:val="0"/>
        <w:widowControl/>
        <w:numPr>
          <w:ilvl w:val="0"/>
          <w:numId w:val="0"/>
        </w:numPr>
        <w:suppressLineNumbers w:val="0"/>
        <w:ind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 xml:space="preserve">“国以民为本，社稷亦为民而立。”中国共产党打江山、守江山，守的是人民的心，为的是让人民过上好日子。我国现代化坚持以人民为中心的发展思想，自觉主动解决地区差距、城乡差距、收入分配差距，促进社会公平正义，逐步实现全体人民共同富裕，坚决防止两极分化。实现全体人民共同富裕是一个长期的历史过程。首先，共同富裕是全体人民共同富裕，这是社会主义区别于资本主义的本质所在。其次，共同富裕是全面富裕，坚持物质富裕和精神富裕相统一。最后，共同富裕不是同时富裕、同等富裕，也不是同步富裕，必须从社会主义初级阶段这个最大实际出发，承认也允许由于发展基础及条件状况等因素所形成的不同地区、群体、个体富裕以及在程度、时间、速度、步骤上的合理差别。 </w:t>
      </w:r>
    </w:p>
    <w:p>
      <w:pPr>
        <w:keepNext w:val="0"/>
        <w:keepLines w:val="0"/>
        <w:widowControl/>
        <w:numPr>
          <w:ilvl w:val="0"/>
          <w:numId w:val="0"/>
        </w:numPr>
        <w:suppressLineNumbers w:val="0"/>
        <w:ind w:firstLine="562" w:firstLineChars="200"/>
        <w:jc w:val="left"/>
        <w:rPr>
          <w:rFonts w:hint="eastAsia" w:ascii="仿宋_GB2312" w:hAnsi="仿宋_GB2312" w:eastAsia="仿宋_GB2312" w:cs="仿宋_GB2312"/>
          <w:b/>
          <w:bCs/>
          <w:color w:val="000000" w:themeColor="text1"/>
          <w:kern w:val="0"/>
          <w:sz w:val="28"/>
          <w:szCs w:val="28"/>
          <w:lang w:val="en-US" w:eastAsia="zh-CN" w:bidi="ar"/>
        </w:rPr>
      </w:pPr>
    </w:p>
    <w:p>
      <w:pPr>
        <w:keepNext w:val="0"/>
        <w:keepLines w:val="0"/>
        <w:widowControl/>
        <w:numPr>
          <w:ilvl w:val="0"/>
          <w:numId w:val="0"/>
        </w:numPr>
        <w:suppressLineNumbers w:val="0"/>
        <w:ind w:firstLine="562" w:firstLineChars="200"/>
        <w:jc w:val="left"/>
        <w:rPr>
          <w:rFonts w:hint="default"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7.</w:t>
      </w:r>
      <w:r>
        <w:rPr>
          <w:rFonts w:hint="default" w:ascii="仿宋_GB2312" w:hAnsi="仿宋_GB2312" w:eastAsia="仿宋_GB2312" w:cs="仿宋_GB2312"/>
          <w:b/>
          <w:bCs/>
          <w:color w:val="000000" w:themeColor="text1"/>
          <w:kern w:val="0"/>
          <w:sz w:val="28"/>
          <w:szCs w:val="28"/>
          <w:lang w:val="en-US" w:eastAsia="zh-CN" w:bidi="ar"/>
        </w:rPr>
        <w:t>促进人与自然和谐共生</w:t>
      </w:r>
    </w:p>
    <w:p>
      <w:pPr>
        <w:keepNext w:val="0"/>
        <w:keepLines w:val="0"/>
        <w:widowControl/>
        <w:numPr>
          <w:ilvl w:val="0"/>
          <w:numId w:val="0"/>
        </w:numPr>
        <w:suppressLineNumbers w:val="0"/>
        <w:ind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人与自然是生命共同体。尊重自然、顺应自然、保护自然，是全面建设社会主义现代化国家的内在要求。推动绿色发展，就是要实现经济社会发展和生态环境保护协调统一、人与自然和谐共生。党的十八大以来，以习近平同志为核心的党中央坚持绿水青山就是金山银山的理念，全方位、全地域、全过程加强生态环境保护，生态环境保护发生历史性、转折性、全局性变化。新征程上，我们要坚持节约优先、保护优先、自然恢复为主的方针，统筹产业结构调整、污染治理、生态保护、应对气候变化，协同推进降碳、减污、扩绿、增长，推进生态优先、节约集约、绿色低碳发展。</w:t>
      </w:r>
    </w:p>
    <w:p>
      <w:pPr>
        <w:keepNext w:val="0"/>
        <w:keepLines w:val="0"/>
        <w:widowControl/>
        <w:numPr>
          <w:numId w:val="0"/>
        </w:numPr>
        <w:suppressLineNumbers w:val="0"/>
        <w:ind w:firstLine="562" w:firstLineChars="200"/>
        <w:jc w:val="left"/>
        <w:rPr>
          <w:rFonts w:hint="default"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8.</w:t>
      </w:r>
      <w:r>
        <w:rPr>
          <w:rFonts w:hint="default" w:ascii="仿宋_GB2312" w:hAnsi="仿宋_GB2312" w:eastAsia="仿宋_GB2312" w:cs="仿宋_GB2312"/>
          <w:b/>
          <w:bCs/>
          <w:color w:val="000000" w:themeColor="text1"/>
          <w:kern w:val="0"/>
          <w:sz w:val="28"/>
          <w:szCs w:val="28"/>
          <w:lang w:val="en-US" w:eastAsia="zh-CN" w:bidi="ar"/>
        </w:rPr>
        <w:t>推动构建人类命运共同体</w:t>
      </w:r>
    </w:p>
    <w:p>
      <w:pPr>
        <w:keepNext w:val="0"/>
        <w:keepLines w:val="0"/>
        <w:widowControl/>
        <w:numPr>
          <w:numId w:val="0"/>
        </w:numPr>
        <w:suppressLineNumbers w:val="0"/>
        <w:ind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在推进现代化的过程中，中国始终坚守永远不称霸、不搞扩张、不谋求势力范围的庄严承诺，始终坚持互利共赢，不搞以邻为壑，积极推动构建人类命运共同体。无论是金砖国家机制影响力不断扩大，吸引更多国家申请加入，还是千年古城撒马尔罕见证上海合作组织新一轮最大规模扩员</w:t>
      </w:r>
      <w:bookmarkStart w:id="0" w:name="_GoBack"/>
      <w:bookmarkEnd w:id="0"/>
      <w:r>
        <w:rPr>
          <w:rFonts w:hint="default" w:ascii="仿宋_GB2312" w:hAnsi="仿宋_GB2312" w:eastAsia="仿宋_GB2312" w:cs="仿宋_GB2312"/>
          <w:color w:val="000000" w:themeColor="text1"/>
          <w:kern w:val="0"/>
          <w:sz w:val="28"/>
          <w:szCs w:val="28"/>
          <w:lang w:val="en-US" w:eastAsia="zh-CN" w:bidi="ar"/>
        </w:rPr>
        <w:t>；无论是《区域全面经济伙伴关系协定》（RCEP）生效，全球最大自由贸易区扬帆启航，还是共建“一带一路”朋友圈不断夯实，精谨细腻的“工笔画”徐徐铺展，都证明了开放发展、互利共赢的理念深入人心。构建人类命运共同体不仅写入党的十九大报告，载入党章和宪法，而且多次写入联合国、上海合作组织等多边机制重要文件，反映了各国人民的共同心声。国际社会越来越深刻体会到，中国式现代化道路不是传统大国崛起的翻版，更不是国强必霸的再版，而是造福中国、利好世界的正道。新征程上，中国将始终高举构建人类命运共同体旗帜，不断为人类文明进步作出新的贡献。</w:t>
      </w:r>
    </w:p>
    <w:p>
      <w:pPr>
        <w:keepNext w:val="0"/>
        <w:keepLines w:val="0"/>
        <w:widowControl/>
        <w:numPr>
          <w:ilvl w:val="0"/>
          <w:numId w:val="0"/>
        </w:numPr>
        <w:suppressLineNumbers w:val="0"/>
        <w:ind w:firstLine="562" w:firstLineChars="200"/>
        <w:jc w:val="left"/>
        <w:rPr>
          <w:rFonts w:hint="default" w:ascii="仿宋_GB2312" w:hAnsi="仿宋_GB2312" w:eastAsia="仿宋_GB2312" w:cs="仿宋_GB2312"/>
          <w:b/>
          <w:bCs/>
          <w:color w:val="000000" w:themeColor="text1"/>
          <w:kern w:val="0"/>
          <w:sz w:val="28"/>
          <w:szCs w:val="28"/>
          <w:lang w:val="en-US" w:eastAsia="zh-CN" w:bidi="ar"/>
        </w:rPr>
      </w:pPr>
      <w:r>
        <w:rPr>
          <w:rFonts w:hint="eastAsia" w:ascii="仿宋_GB2312" w:hAnsi="仿宋_GB2312" w:eastAsia="仿宋_GB2312" w:cs="仿宋_GB2312"/>
          <w:b/>
          <w:bCs/>
          <w:color w:val="000000" w:themeColor="text1"/>
          <w:kern w:val="0"/>
          <w:sz w:val="28"/>
          <w:szCs w:val="28"/>
          <w:lang w:val="en-US" w:eastAsia="zh-CN" w:bidi="ar"/>
        </w:rPr>
        <w:t>9.</w:t>
      </w:r>
      <w:r>
        <w:rPr>
          <w:rFonts w:hint="default" w:ascii="仿宋_GB2312" w:hAnsi="仿宋_GB2312" w:eastAsia="仿宋_GB2312" w:cs="仿宋_GB2312"/>
          <w:b/>
          <w:bCs/>
          <w:color w:val="000000" w:themeColor="text1"/>
          <w:kern w:val="0"/>
          <w:sz w:val="28"/>
          <w:szCs w:val="28"/>
          <w:lang w:val="en-US" w:eastAsia="zh-CN" w:bidi="ar"/>
        </w:rPr>
        <w:t>创造人类文明新形态</w:t>
      </w:r>
    </w:p>
    <w:p>
      <w:pPr>
        <w:keepNext w:val="0"/>
        <w:keepLines w:val="0"/>
        <w:widowControl/>
        <w:numPr>
          <w:ilvl w:val="0"/>
          <w:numId w:val="0"/>
        </w:numPr>
        <w:suppressLineNumbers w:val="0"/>
        <w:ind w:firstLine="560" w:firstLineChars="200"/>
        <w:jc w:val="left"/>
        <w:rPr>
          <w:rFonts w:hint="eastAsia" w:ascii="仿宋_GB2312" w:hAnsi="仿宋_GB2312" w:eastAsia="仿宋_GB2312" w:cs="仿宋_GB2312"/>
          <w:color w:val="000000" w:themeColor="text1"/>
          <w:kern w:val="0"/>
          <w:sz w:val="28"/>
          <w:szCs w:val="28"/>
          <w:lang w:val="en-US" w:eastAsia="zh-CN" w:bidi="ar"/>
        </w:rPr>
      </w:pPr>
      <w:r>
        <w:rPr>
          <w:rFonts w:hint="default" w:ascii="仿宋_GB2312" w:hAnsi="仿宋_GB2312" w:eastAsia="仿宋_GB2312" w:cs="仿宋_GB2312"/>
          <w:color w:val="000000" w:themeColor="text1"/>
          <w:kern w:val="0"/>
          <w:sz w:val="28"/>
          <w:szCs w:val="28"/>
          <w:lang w:val="en-US" w:eastAsia="zh-CN" w:bidi="ar"/>
        </w:rPr>
        <w:t>中国式现代化主张以文明交流超越文明隔阂，以文明互鉴超越文明冲突，以文明共存超越文明优越，探索创立具有包容性的人类文明新形态。我们党坚持把马克思主义基本原理同中国具体实际相结合、同中华优秀传统文化相结合，用马克思主义真理的力量激活了中华民族历经几千年创造的伟大文明，使中华文明再次迸发出强大精神力量。坚持弘扬平等、互鉴、对话、包容的文明观，尊重文明多样性，推动不同文明交流对话、和平共处、和谐共生，努力让文明交流互鉴成为增进各国人民友谊的桥梁、推动人类社会进步的动力、维护世界和平的纽带</w:t>
      </w:r>
      <w:r>
        <w:rPr>
          <w:rFonts w:hint="eastAsia" w:ascii="仿宋_GB2312" w:hAnsi="仿宋_GB2312" w:eastAsia="仿宋_GB2312" w:cs="仿宋_GB2312"/>
          <w:color w:val="000000" w:themeColor="text1"/>
          <w:kern w:val="0"/>
          <w:sz w:val="28"/>
          <w:szCs w:val="28"/>
          <w:lang w:val="en-US" w:eastAsia="zh-CN" w:bidi="ar"/>
        </w:rPr>
        <w:t>。</w:t>
      </w:r>
    </w:p>
    <w:p>
      <w:pPr>
        <w:keepNext w:val="0"/>
        <w:keepLines w:val="0"/>
        <w:widowControl/>
        <w:numPr>
          <w:ilvl w:val="0"/>
          <w:numId w:val="0"/>
        </w:numPr>
        <w:suppressLineNumbers w:val="0"/>
        <w:ind w:firstLine="560" w:firstLineChars="200"/>
        <w:jc w:val="left"/>
        <w:rPr>
          <w:rFonts w:hint="default" w:ascii="Times New Roman" w:hAnsi="Times New Roman" w:cs="Times New Roman"/>
          <w:color w:val="000000"/>
          <w:spacing w:val="0"/>
          <w:sz w:val="24"/>
          <w:szCs w:val="24"/>
        </w:rPr>
      </w:pPr>
      <w:r>
        <w:rPr>
          <w:rFonts w:hint="default" w:ascii="仿宋_GB2312" w:hAnsi="仿宋_GB2312" w:eastAsia="仿宋_GB2312" w:cs="仿宋_GB2312"/>
          <w:color w:val="000000" w:themeColor="text1"/>
          <w:kern w:val="0"/>
          <w:sz w:val="28"/>
          <w:szCs w:val="28"/>
          <w:lang w:val="en-US" w:eastAsia="zh-CN" w:bidi="ar"/>
        </w:rPr>
        <w:t>浩渺行无极，扬帆但信风。今天，我们比历史上任何时期都更接近、更有信心和能力实现中华民族伟大复兴的目标，同时必须准备付出更为艰巨、更为艰苦的努力。新时代新征程，全国人民在党的旗帜下团结成“一块坚硬的钢铁”，心往一处想、劲往一处使，矢志不渝沿着中国式现代化这条光明大道走下去，必将续写激荡人心的东方传奇，赢得令人惊叹的大国荣光。</w:t>
      </w:r>
    </w:p>
    <w:p>
      <w:pPr>
        <w:keepNext w:val="0"/>
        <w:keepLines w:val="0"/>
        <w:widowControl/>
        <w:suppressLineNumbers w:val="0"/>
        <w:ind w:left="0" w:leftChars="0" w:firstLine="562" w:firstLineChars="20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【课后思考】</w:t>
      </w:r>
      <w:r>
        <w:rPr>
          <w:rFonts w:hint="eastAsia" w:ascii="仿宋_GB2312" w:hAnsi="仿宋_GB2312" w:eastAsia="仿宋_GB2312" w:cs="仿宋_GB2312"/>
          <w:color w:val="000000" w:themeColor="text1"/>
          <w:kern w:val="0"/>
          <w:sz w:val="28"/>
          <w:szCs w:val="28"/>
          <w:lang w:val="en-US" w:eastAsia="zh-CN" w:bidi="ar"/>
        </w:rPr>
        <w:t xml:space="preserve">  </w:t>
      </w:r>
    </w:p>
    <w:p>
      <w:pPr>
        <w:keepNext w:val="0"/>
        <w:keepLines w:val="0"/>
        <w:widowControl/>
        <w:numPr>
          <w:ilvl w:val="0"/>
          <w:numId w:val="0"/>
        </w:numPr>
        <w:suppressLineNumbers w:val="0"/>
        <w:ind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rPr>
        <w:t>1.</w:t>
      </w:r>
      <w:r>
        <w:rPr>
          <w:rFonts w:hint="default" w:ascii="仿宋_GB2312" w:hAnsi="仿宋_GB2312" w:eastAsia="仿宋_GB2312" w:cs="仿宋_GB2312"/>
          <w:color w:val="000000" w:themeColor="text1"/>
          <w:kern w:val="0"/>
          <w:sz w:val="28"/>
          <w:szCs w:val="28"/>
          <w:lang w:val="en-US" w:eastAsia="zh-CN" w:bidi="ar"/>
        </w:rPr>
        <w:t>中国的现代化建设为什么不能走西方国家现代化的老路？</w:t>
      </w:r>
    </w:p>
    <w:p>
      <w:pPr>
        <w:keepNext w:val="0"/>
        <w:keepLines w:val="0"/>
        <w:widowControl/>
        <w:numPr>
          <w:ilvl w:val="0"/>
          <w:numId w:val="0"/>
        </w:numPr>
        <w:suppressLineNumbers w:val="0"/>
        <w:ind w:firstLine="560" w:firstLineChars="200"/>
        <w:jc w:val="left"/>
        <w:rPr>
          <w:rFonts w:hint="default"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rPr>
        <w:t>2.</w:t>
      </w:r>
      <w:r>
        <w:rPr>
          <w:rFonts w:hint="default" w:ascii="仿宋_GB2312" w:hAnsi="仿宋_GB2312" w:eastAsia="仿宋_GB2312" w:cs="仿宋_GB2312"/>
          <w:color w:val="000000" w:themeColor="text1"/>
          <w:kern w:val="0"/>
          <w:sz w:val="28"/>
          <w:szCs w:val="28"/>
          <w:lang w:val="en-US" w:eastAsia="zh-CN" w:bidi="ar"/>
        </w:rPr>
        <w:t>谈谈你对中国式现代化本质要求的理解。</w:t>
      </w:r>
    </w:p>
    <w:p>
      <w:pPr>
        <w:keepNext w:val="0"/>
        <w:keepLines w:val="0"/>
        <w:widowControl/>
        <w:suppressLineNumbers w:val="0"/>
        <w:jc w:val="left"/>
        <w:rPr>
          <w:rFonts w:hint="eastAsia" w:ascii="仿宋_GB2312" w:hAnsi="仿宋_GB2312" w:eastAsia="仿宋_GB2312" w:cs="仿宋_GB2312"/>
          <w:color w:val="000000" w:themeColor="text1"/>
          <w:sz w:val="28"/>
          <w:szCs w:val="28"/>
        </w:rPr>
      </w:pPr>
      <w:r>
        <w:rPr>
          <w:rFonts w:hint="eastAsia" w:ascii="仿宋_GB2312" w:hAnsi="仿宋_GB2312" w:eastAsia="仿宋_GB2312" w:cs="仿宋_GB2312"/>
          <w:b/>
          <w:bCs/>
          <w:color w:val="000000" w:themeColor="text1"/>
          <w:kern w:val="0"/>
          <w:sz w:val="28"/>
          <w:szCs w:val="28"/>
          <w:lang w:val="en-US" w:eastAsia="zh-CN" w:bidi="ar"/>
        </w:rPr>
        <w:t>【参考文献】</w:t>
      </w:r>
      <w:r>
        <w:rPr>
          <w:rFonts w:hint="eastAsia" w:ascii="仿宋_GB2312" w:hAnsi="仿宋_GB2312" w:eastAsia="仿宋_GB2312" w:cs="仿宋_GB2312"/>
          <w:color w:val="000000" w:themeColor="text1"/>
          <w:kern w:val="0"/>
          <w:sz w:val="28"/>
          <w:szCs w:val="28"/>
          <w:lang w:val="en-US" w:eastAsia="zh-CN" w:bidi="ar"/>
        </w:rPr>
        <w:t xml:space="preserve">  </w:t>
      </w:r>
    </w:p>
    <w:p>
      <w:pPr>
        <w:keepNext w:val="0"/>
        <w:keepLines w:val="0"/>
        <w:widowControl/>
        <w:suppressLineNumbers w:val="0"/>
        <w:ind w:left="0" w:leftChars="0" w:firstLine="560" w:firstLineChars="200"/>
        <w:jc w:val="left"/>
        <w:rPr>
          <w:rFonts w:hint="eastAsia"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rPr>
        <w:t>1.《以中国式现代化全面推进中华民族伟大复兴》，韩正，《人</w:t>
      </w:r>
      <w:r>
        <w:rPr>
          <w:rFonts w:hint="default" w:ascii="仿宋_GB2312" w:hAnsi="仿宋_GB2312" w:eastAsia="仿宋_GB2312" w:cs="仿宋_GB2312"/>
          <w:color w:val="000000" w:themeColor="text1"/>
          <w:kern w:val="0"/>
          <w:sz w:val="28"/>
          <w:szCs w:val="28"/>
          <w:lang w:val="en-US" w:eastAsia="zh-CN" w:bidi="ar"/>
        </w:rPr>
        <w:t>民日报》</w:t>
      </w:r>
      <w:r>
        <w:rPr>
          <w:rFonts w:hint="eastAsia" w:ascii="仿宋_GB2312" w:hAnsi="仿宋_GB2312" w:eastAsia="仿宋_GB2312" w:cs="仿宋_GB2312"/>
          <w:color w:val="000000" w:themeColor="text1"/>
          <w:kern w:val="0"/>
          <w:sz w:val="28"/>
          <w:szCs w:val="28"/>
          <w:lang w:val="en-US" w:eastAsia="zh-CN" w:bidi="ar"/>
        </w:rPr>
        <w:t>，</w:t>
      </w:r>
      <w:r>
        <w:rPr>
          <w:rFonts w:hint="default" w:ascii="仿宋_GB2312" w:hAnsi="仿宋_GB2312" w:eastAsia="仿宋_GB2312" w:cs="仿宋_GB2312"/>
          <w:color w:val="000000" w:themeColor="text1"/>
          <w:kern w:val="0"/>
          <w:sz w:val="28"/>
          <w:szCs w:val="28"/>
          <w:lang w:val="en-US" w:eastAsia="zh-CN" w:bidi="ar"/>
        </w:rPr>
        <w:t xml:space="preserve">2022年11月1日。 </w:t>
      </w:r>
    </w:p>
    <w:p>
      <w:pPr>
        <w:keepNext w:val="0"/>
        <w:keepLines w:val="0"/>
        <w:widowControl/>
        <w:suppressLineNumbers w:val="0"/>
        <w:ind w:left="0" w:leftChars="0" w:firstLine="560" w:firstLineChars="200"/>
        <w:jc w:val="left"/>
        <w:rPr>
          <w:rFonts w:hint="eastAsia" w:ascii="仿宋_GB2312" w:hAnsi="仿宋_GB2312" w:eastAsia="仿宋_GB2312" w:cs="仿宋_GB2312"/>
          <w:color w:val="000000" w:themeColor="text1"/>
          <w:kern w:val="0"/>
          <w:sz w:val="28"/>
          <w:szCs w:val="28"/>
          <w:lang w:val="en-US" w:eastAsia="zh-CN" w:bidi="ar"/>
        </w:rPr>
      </w:pPr>
      <w:r>
        <w:rPr>
          <w:rFonts w:hint="eastAsia" w:ascii="仿宋_GB2312" w:hAnsi="仿宋_GB2312" w:eastAsia="仿宋_GB2312" w:cs="仿宋_GB2312"/>
          <w:color w:val="000000" w:themeColor="text1"/>
          <w:kern w:val="0"/>
          <w:sz w:val="28"/>
          <w:szCs w:val="28"/>
          <w:lang w:val="en-US" w:eastAsia="zh-CN" w:bidi="ar"/>
        </w:rPr>
        <w:t>2.</w:t>
      </w:r>
      <w:r>
        <w:rPr>
          <w:rFonts w:hint="default" w:ascii="仿宋_GB2312" w:hAnsi="仿宋_GB2312" w:eastAsia="仿宋_GB2312" w:cs="仿宋_GB2312"/>
          <w:color w:val="000000" w:themeColor="text1"/>
          <w:kern w:val="0"/>
          <w:sz w:val="28"/>
          <w:szCs w:val="28"/>
          <w:lang w:val="en-US" w:eastAsia="zh-CN" w:bidi="ar"/>
        </w:rPr>
        <w:t>《深入学习贯彻党的二十大精神 以中国式现代化全面推进中华民族伟大复兴》，中共国家发展和改革委员会党组，《求是》</w:t>
      </w:r>
      <w:r>
        <w:rPr>
          <w:rFonts w:hint="eastAsia" w:ascii="仿宋_GB2312" w:hAnsi="仿宋_GB2312" w:eastAsia="仿宋_GB2312" w:cs="仿宋_GB2312"/>
          <w:color w:val="000000" w:themeColor="text1"/>
          <w:kern w:val="0"/>
          <w:sz w:val="28"/>
          <w:szCs w:val="28"/>
          <w:lang w:val="en-US" w:eastAsia="zh-CN" w:bidi="ar"/>
        </w:rPr>
        <w:t>，</w:t>
      </w:r>
      <w:r>
        <w:rPr>
          <w:rFonts w:hint="default" w:ascii="仿宋_GB2312" w:hAnsi="仿宋_GB2312" w:eastAsia="仿宋_GB2312" w:cs="仿宋_GB2312"/>
          <w:color w:val="000000" w:themeColor="text1"/>
          <w:kern w:val="0"/>
          <w:sz w:val="28"/>
          <w:szCs w:val="28"/>
          <w:lang w:val="en-US" w:eastAsia="zh-CN" w:bidi="ar"/>
        </w:rPr>
        <w:t>2022年第23期。</w:t>
      </w:r>
    </w:p>
    <w:p>
      <w:pPr>
        <w:keepNext w:val="0"/>
        <w:keepLines w:val="0"/>
        <w:widowControl/>
        <w:suppressLineNumbers w:val="0"/>
        <w:jc w:val="left"/>
        <w:rPr>
          <w:rFonts w:hint="eastAsia" w:ascii="仿宋_GB2312" w:hAnsi="仿宋_GB2312" w:eastAsia="仿宋_GB2312" w:cs="仿宋_GB2312"/>
          <w:color w:val="000000" w:themeColor="text1"/>
          <w:kern w:val="0"/>
          <w:sz w:val="28"/>
          <w:szCs w:val="28"/>
          <w:lang w:val="en-US" w:eastAsia="zh-CN" w:bidi="ar"/>
        </w:rPr>
      </w:pPr>
    </w:p>
    <w:sectPr>
      <w:headerReference r:id="rId7" w:type="first"/>
      <w:footerReference r:id="rId10" w:type="first"/>
      <w:headerReference r:id="rId5" w:type="default"/>
      <w:footerReference r:id="rId8" w:type="default"/>
      <w:headerReference r:id="rId6" w:type="even"/>
      <w:footerReference r:id="rId9" w:type="even"/>
      <w:pgSz w:w="11906" w:h="16838"/>
      <w:pgMar w:top="1985" w:right="2098" w:bottom="1021" w:left="1276" w:header="680" w:footer="907"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FZKai-Z0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pict>
        <v:shape id="_x0000_s4099" o:spid="_x0000_s4099" o:spt="32" type="#_x0000_t32" style="position:absolute;left:0pt;margin-left:-3.25pt;margin-top:3.35pt;height:1.65pt;width:17013.15pt;z-index:251660288;mso-width-relative:page;mso-height-relative:page;" o:connectortype="straight" filled="f" coordsize="21600,21600">
          <v:path arrowok="t"/>
          <v:fill on="f" focussize="0,0"/>
          <v:stroke weight="1pt"/>
          <v:imagedata o:title=""/>
          <o:lock v:ext="edit"/>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w:pict>
        <v:shape id="_x0000_s4102" o:spid="_x0000_s4102" o:spt="32" type="#_x0000_t32" style="position:absolute;left:0pt;flip:x;margin-left:-118.65pt;margin-top:-2.05pt;height:0pt;width:548.85pt;z-index:251663360;mso-width-relative:page;mso-height-relative:page;" o:connectortype="straight" filled="f" coordsize="21600,21600">
          <v:path arrowok="t"/>
          <v:fill on="f" focussize="0,0"/>
          <v:stroke weight="1pt"/>
          <v:imagedata o:title=""/>
          <o:lock v:ext="edit"/>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240" w:lineRule="auto"/>
      <w:ind w:firstLine="0" w:firstLineChars="0"/>
      <w:rPr>
        <w:sz w:val="52"/>
        <w:szCs w:val="52"/>
      </w:rPr>
    </w:pPr>
    <w:r>
      <w:rPr>
        <w:b/>
        <w:sz w:val="52"/>
        <w:szCs w:val="52"/>
      </w:rPr>
      <w:pict>
        <v:shape id="_x0000_s4097" o:spid="_x0000_s4097" o:spt="32" type="#_x0000_t32" style="position:absolute;left:0pt;margin-left:431.2pt;margin-top:47.4pt;height:696.5pt;width:0.05pt;z-index:251661312;mso-width-relative:page;mso-height-relative:page;" o:connectortype="straight" filled="f" coordsize="21600,21600">
          <v:path arrowok="t"/>
          <v:fill on="f" focussize="0,0"/>
          <v:stroke weight="1pt"/>
          <v:imagedata o:title=""/>
          <o:lock v:ext="edit"/>
        </v:shape>
      </w:pict>
    </w:r>
    <w:r>
      <w:rPr>
        <w:b/>
        <w:sz w:val="52"/>
        <w:szCs w:val="52"/>
      </w:rPr>
      <w:pict>
        <v:shape id="_x0000_s4098" o:spid="_x0000_s4098" o:spt="32" type="#_x0000_t32" style="position:absolute;left:0pt;margin-left:-3.25pt;margin-top:45.75pt;height:1.65pt;width:16685.25pt;z-index:251659264;mso-width-relative:page;mso-height-relative:page;" o:connectortype="straight" filled="f" coordsize="21600,21600">
          <v:path arrowok="t"/>
          <v:fill on="f" focussize="0,0"/>
          <v:stroke weight="1pt"/>
          <v:imagedata o:title=""/>
          <o:lock v:ext="edit"/>
        </v:shape>
      </w:pict>
    </w:r>
    <w:r>
      <w:rPr>
        <w:rFonts w:hint="eastAsia"/>
        <w:b/>
        <w:sz w:val="52"/>
        <w:szCs w:val="52"/>
      </w:rPr>
      <w:t xml:space="preserve">黄 河 交 通 学 院 教 案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spacing w:line="240" w:lineRule="auto"/>
      <w:ind w:firstLine="0" w:firstLineChars="0"/>
      <w:rPr>
        <w:b/>
      </w:rPr>
    </w:pPr>
    <w:r>
      <w:rPr>
        <w:b/>
        <w:sz w:val="52"/>
        <w:szCs w:val="52"/>
      </w:rPr>
      <w:pict>
        <v:shape id="_x0000_s4100" o:spid="_x0000_s4100" o:spt="32" type="#_x0000_t32" style="position:absolute;left:0pt;margin-left:-5.1pt;margin-top:46.6pt;height:691.9pt;width:0.05pt;z-index:251664384;mso-width-relative:page;mso-height-relative:page;" o:connectortype="straight" filled="f" coordsize="21600,21600">
          <v:path arrowok="t"/>
          <v:fill on="f" focussize="0,0"/>
          <v:stroke weight="1pt"/>
          <v:imagedata o:title=""/>
          <o:lock v:ext="edit"/>
        </v:shape>
      </w:pict>
    </w:r>
    <w:r>
      <w:rPr>
        <w:b/>
        <w:sz w:val="52"/>
        <w:szCs w:val="52"/>
      </w:rPr>
      <w:pict>
        <v:shape id="_x0000_s4101" o:spid="_x0000_s4101" o:spt="32" type="#_x0000_t32" style="position:absolute;left:0pt;flip:x;margin-left:-110.65pt;margin-top:46.6pt;height:0pt;width:540.85pt;z-index:251662336;mso-width-relative:page;mso-height-relative:page;" o:connectortype="straight" filled="f" coordsize="21600,21600">
          <v:path arrowok="t"/>
          <v:fill on="f" focussize="0,0"/>
          <v:stroke weight="1pt"/>
          <v:imagedata o:title=""/>
          <o:lock v:ext="edit"/>
        </v:shape>
      </w:pict>
    </w:r>
    <w:r>
      <w:rPr>
        <w:rFonts w:hint="eastAsia"/>
        <w:b/>
        <w:sz w:val="52"/>
        <w:szCs w:val="52"/>
      </w:rPr>
      <w:t>黄 河 交 通 学 院 教</w:t>
    </w:r>
    <w:r>
      <w:rPr>
        <w:rFonts w:hint="eastAsia"/>
        <w:b/>
        <w:sz w:val="48"/>
        <w:szCs w:val="48"/>
      </w:rPr>
      <w:t xml:space="preserve"> </w:t>
    </w:r>
    <w:r>
      <w:rPr>
        <w:rFonts w:hint="eastAsia"/>
        <w:b/>
        <w:sz w:val="52"/>
        <w:szCs w:val="52"/>
      </w:rPr>
      <w:t>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3,4"/>
      <o:rules v:ext="edit">
        <o:r id="V:Rule1" type="connector" idref="#_x0000_s4097"/>
        <o:r id="V:Rule2" type="connector" idref="#_x0000_s4098"/>
        <o:r id="V:Rule3" type="connector" idref="#_x0000_s4099"/>
        <o:r id="V:Rule4" type="connector" idref="#_x0000_s4100"/>
        <o:r id="V:Rule5" type="connector" idref="#_x0000_s4101"/>
        <o:r id="V:Rule6" type="connector" idref="#_x0000_s4102"/>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2E0ZTcxNTU3NDA1NTFmOTg1MGQ2OWJiMTUwZTJlODEifQ=="/>
  </w:docVars>
  <w:rsids>
    <w:rsidRoot w:val="00521C13"/>
    <w:rsid w:val="000016F0"/>
    <w:rsid w:val="000426C3"/>
    <w:rsid w:val="000728A6"/>
    <w:rsid w:val="000A0DB4"/>
    <w:rsid w:val="000C59AE"/>
    <w:rsid w:val="000C7944"/>
    <w:rsid w:val="00124EC7"/>
    <w:rsid w:val="00131957"/>
    <w:rsid w:val="00140217"/>
    <w:rsid w:val="001676FD"/>
    <w:rsid w:val="0018324B"/>
    <w:rsid w:val="00193123"/>
    <w:rsid w:val="001B76A6"/>
    <w:rsid w:val="001C08C9"/>
    <w:rsid w:val="001C2C80"/>
    <w:rsid w:val="001E2D18"/>
    <w:rsid w:val="00267CCB"/>
    <w:rsid w:val="00272300"/>
    <w:rsid w:val="002A2ED7"/>
    <w:rsid w:val="002A65AB"/>
    <w:rsid w:val="002B4111"/>
    <w:rsid w:val="002B5BE2"/>
    <w:rsid w:val="002B64B3"/>
    <w:rsid w:val="002D2988"/>
    <w:rsid w:val="00336D4D"/>
    <w:rsid w:val="0033780D"/>
    <w:rsid w:val="00356D80"/>
    <w:rsid w:val="003D0D27"/>
    <w:rsid w:val="00433523"/>
    <w:rsid w:val="00445C99"/>
    <w:rsid w:val="004713A0"/>
    <w:rsid w:val="004772F2"/>
    <w:rsid w:val="004D1EA3"/>
    <w:rsid w:val="004D62A4"/>
    <w:rsid w:val="00521177"/>
    <w:rsid w:val="00521C13"/>
    <w:rsid w:val="005664F3"/>
    <w:rsid w:val="005B5B9E"/>
    <w:rsid w:val="005E44B6"/>
    <w:rsid w:val="006172ED"/>
    <w:rsid w:val="00695A66"/>
    <w:rsid w:val="006E50E1"/>
    <w:rsid w:val="006F65A7"/>
    <w:rsid w:val="007030F3"/>
    <w:rsid w:val="00712CA3"/>
    <w:rsid w:val="00736BF9"/>
    <w:rsid w:val="0078085F"/>
    <w:rsid w:val="00787F95"/>
    <w:rsid w:val="007D331E"/>
    <w:rsid w:val="007D41DB"/>
    <w:rsid w:val="007F0DA6"/>
    <w:rsid w:val="00811E81"/>
    <w:rsid w:val="008600C7"/>
    <w:rsid w:val="0088243F"/>
    <w:rsid w:val="008961D4"/>
    <w:rsid w:val="008A2B4F"/>
    <w:rsid w:val="008A582D"/>
    <w:rsid w:val="008E0527"/>
    <w:rsid w:val="009013EB"/>
    <w:rsid w:val="00914125"/>
    <w:rsid w:val="00920BA0"/>
    <w:rsid w:val="00995917"/>
    <w:rsid w:val="009C052D"/>
    <w:rsid w:val="009C0A95"/>
    <w:rsid w:val="009D6FC9"/>
    <w:rsid w:val="00A056A8"/>
    <w:rsid w:val="00A83FBA"/>
    <w:rsid w:val="00AA3259"/>
    <w:rsid w:val="00AB59B7"/>
    <w:rsid w:val="00AC11A0"/>
    <w:rsid w:val="00B01622"/>
    <w:rsid w:val="00B106FC"/>
    <w:rsid w:val="00B44941"/>
    <w:rsid w:val="00B80299"/>
    <w:rsid w:val="00B8174E"/>
    <w:rsid w:val="00B955A0"/>
    <w:rsid w:val="00BB68D2"/>
    <w:rsid w:val="00BB7A78"/>
    <w:rsid w:val="00BC5015"/>
    <w:rsid w:val="00BD5C3C"/>
    <w:rsid w:val="00BF6A81"/>
    <w:rsid w:val="00C22E5B"/>
    <w:rsid w:val="00C54F3B"/>
    <w:rsid w:val="00C741C4"/>
    <w:rsid w:val="00C75BB0"/>
    <w:rsid w:val="00CC59F1"/>
    <w:rsid w:val="00D42171"/>
    <w:rsid w:val="00D45F8E"/>
    <w:rsid w:val="00D871A7"/>
    <w:rsid w:val="00D95CA5"/>
    <w:rsid w:val="00E069B8"/>
    <w:rsid w:val="00E13420"/>
    <w:rsid w:val="00E27CFC"/>
    <w:rsid w:val="00E312F3"/>
    <w:rsid w:val="00EF5A90"/>
    <w:rsid w:val="00F00D89"/>
    <w:rsid w:val="00F04A4C"/>
    <w:rsid w:val="00F549B9"/>
    <w:rsid w:val="00F60CA8"/>
    <w:rsid w:val="00F62EE9"/>
    <w:rsid w:val="00F84DCC"/>
    <w:rsid w:val="00F95858"/>
    <w:rsid w:val="0DE41D0E"/>
    <w:rsid w:val="16641640"/>
    <w:rsid w:val="1A1B1930"/>
    <w:rsid w:val="1F355923"/>
    <w:rsid w:val="23FE070D"/>
    <w:rsid w:val="25955A50"/>
    <w:rsid w:val="33C55565"/>
    <w:rsid w:val="341262A8"/>
    <w:rsid w:val="3FBA0BFA"/>
    <w:rsid w:val="40107891"/>
    <w:rsid w:val="4A74535F"/>
    <w:rsid w:val="5ABA1851"/>
    <w:rsid w:val="65691E10"/>
    <w:rsid w:val="6E475E4F"/>
    <w:rsid w:val="6F9C771E"/>
    <w:rsid w:val="7673397B"/>
    <w:rsid w:val="77A20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cs="Times New Roman"/>
      <w:b/>
      <w:bCs/>
      <w:kern w:val="0"/>
      <w:sz w:val="27"/>
      <w:szCs w:val="27"/>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line="240" w:lineRule="auto"/>
      <w:ind w:firstLine="0" w:firstLineChars="0"/>
      <w:jc w:val="left"/>
    </w:pPr>
    <w:rPr>
      <w:rFonts w:ascii="宋体" w:hAnsi="宋体" w:cs="宋体"/>
      <w:kern w:val="0"/>
      <w:szCs w:val="24"/>
    </w:rPr>
  </w:style>
  <w:style w:type="character" w:styleId="8">
    <w:name w:val="Strong"/>
    <w:basedOn w:val="7"/>
    <w:qFormat/>
    <w:uiPriority w:val="0"/>
    <w:rPr>
      <w:rFonts w:cs="Times New Roman"/>
      <w:b/>
      <w:bCs/>
    </w:rPr>
  </w:style>
  <w:style w:type="character" w:styleId="9">
    <w:name w:val="Hyperlink"/>
    <w:basedOn w:val="7"/>
    <w:semiHidden/>
    <w:unhideWhenUsed/>
    <w:qFormat/>
    <w:uiPriority w:val="99"/>
    <w:rPr>
      <w:color w:val="0000FF"/>
      <w:u w:val="single"/>
    </w:r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 w:type="paragraph" w:customStyle="1" w:styleId="12">
    <w:name w:val="reader-word-layer reader-word-s2-44"/>
    <w:basedOn w:val="1"/>
    <w:qFormat/>
    <w:uiPriority w:val="0"/>
    <w:pPr>
      <w:widowControl/>
      <w:spacing w:before="100" w:beforeAutospacing="1" w:after="100" w:afterAutospacing="1" w:line="240" w:lineRule="auto"/>
      <w:ind w:firstLine="0" w:firstLineChars="0"/>
      <w:jc w:val="left"/>
    </w:pPr>
    <w:rPr>
      <w:rFonts w:ascii="宋体" w:hAnsi="宋体" w:cs="宋体"/>
      <w:kern w:val="0"/>
      <w:szCs w:val="24"/>
    </w:rPr>
  </w:style>
  <w:style w:type="paragraph" w:styleId="13">
    <w:name w:val="List Paragraph"/>
    <w:basedOn w:val="1"/>
    <w:qFormat/>
    <w:uiPriority w:val="34"/>
    <w:pPr>
      <w:ind w:firstLine="42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100"/>
    <customShpInfo spid="_x0000_s4101"/>
    <customShpInfo spid="_x0000_s4099"/>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11598</Words>
  <Characters>11738</Characters>
  <Lines>42</Lines>
  <Paragraphs>11</Paragraphs>
  <TotalTime>69</TotalTime>
  <ScaleCrop>false</ScaleCrop>
  <LinksUpToDate>false</LinksUpToDate>
  <CharactersWithSpaces>11798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2021-07-26T10:41:00Z</dcterms:created>
  <dc:creator>Administrator</dc:creator>
  <cp:lastModifiedBy>刘泽敏</cp:lastModifiedBy>
  <cp:lastPrinted>2023-02-08T02:30:04Z</cp:lastPrinted>
  <dcterms:modified xsi:type="dcterms:W3CDTF">2023-02-08T02:34:46Z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EC9BBC8FD22845A792A2F2D6BBB13F57</vt:lpwstr>
  </property>
</Properties>
</file>